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pStyle w:val="Heading3"/>
        <w:spacing w:line="240" w:lineRule="auto" w:before="55"/>
        <w:ind w:right="0"/>
        <w:jc w:val="left"/>
        <w:rPr>
          <w:b w:val="0"/>
          <w:bCs w:val="0"/>
        </w:rPr>
      </w:pPr>
      <w:r>
        <w:rPr/>
        <w:pict>
          <v:group style="position:absolute;margin-left:0pt;margin-top:0pt;width:595pt;height:804.85pt;mso-position-horizontal-relative:page;mso-position-vertical-relative:page;z-index:-190" coordorigin="0,0" coordsize="11900,16097">
            <v:group style="position:absolute;left:691;top:955;width:10517;height:2" coordorigin="691,955" coordsize="10517,2">
              <v:shape style="position:absolute;left:691;top:955;width:10517;height:2" coordorigin="691,955" coordsize="10517,0" path="m691,955l11208,955e" filled="f" stroked="t" strokeweight=".82pt" strokecolor="#000000">
                <v:path arrowok="t"/>
              </v:shape>
              <v:shape style="position:absolute;left:0;top:0;width:11899;height:16097" type="#_x0000_t75" alt="/Users/grafisk/Documents/Prosjekter/Etat/Logo/NORSK RGB/norsk-rgb-blaa-figur-xl-tonet2.png" stroked="false">
                <v:imagedata r:id="rId5" o:title=""/>
              </v:shape>
            </v:group>
            <v:group style="position:absolute;left:1440;top:13135;width:48;height:12" coordorigin="1440,13135" coordsize="48,12">
              <v:shape style="position:absolute;left:1440;top:13135;width:48;height:12" coordorigin="1440,13135" coordsize="48,12" path="m1440,13141l1488,13141e" filled="f" stroked="t" strokeweight=".7pt" strokecolor="#FF0101">
                <v:path arrowok="t"/>
              </v:shape>
            </v:group>
            <v:group style="position:absolute;left:547;top:12982;width:2;height:257" coordorigin="547,12982" coordsize="2,257">
              <v:shape style="position:absolute;left:547;top:12982;width:2;height:257" coordorigin="547,12982" coordsize="0,257" path="m547,12982l547,13238e" filled="f" stroked="t" strokeweight=".82pt" strokecolor="#000000">
                <v:path arrowok="t"/>
              </v:shape>
            </v:group>
            <w10:wrap type="none"/>
          </v:group>
        </w:pict>
      </w:r>
      <w:r>
        <w:rPr>
          <w:spacing w:val="-1"/>
        </w:rPr>
        <w:t>KONTRAKT:</w:t>
      </w:r>
      <w:r>
        <w:rPr/>
        <w:t> </w:t>
      </w:r>
      <w:r>
        <w:rPr>
          <w:spacing w:val="-1"/>
        </w:rPr>
        <w:t>&lt;CONTRACTNUMBER</w:t>
      </w:r>
      <w:r>
        <w:rPr>
          <w:b w:val="0"/>
        </w:rPr>
      </w:r>
    </w:p>
    <w:p>
      <w:pPr>
        <w:tabs>
          <w:tab w:pos="9171" w:val="left" w:leader="none"/>
        </w:tabs>
        <w:spacing w:before="3"/>
        <w:ind w:left="100" w:right="0" w:firstLine="0"/>
        <w:jc w:val="left"/>
        <w:rPr>
          <w:rFonts w:ascii="Cambria" w:hAnsi="Cambria" w:cs="Cambria" w:eastAsia="Cambria"/>
          <w:sz w:val="22"/>
          <w:szCs w:val="22"/>
        </w:rPr>
      </w:pPr>
      <w:r>
        <w:rPr>
          <w:rFonts w:ascii="Cambria" w:hAnsi="Cambria"/>
          <w:b/>
          <w:spacing w:val="-1"/>
          <w:sz w:val="22"/>
        </w:rPr>
        <w:t>VEDLEGG</w:t>
      </w:r>
      <w:r>
        <w:rPr>
          <w:rFonts w:ascii="Cambria" w:hAnsi="Cambria"/>
          <w:b/>
          <w:spacing w:val="-2"/>
          <w:sz w:val="22"/>
        </w:rPr>
        <w:t> </w:t>
      </w:r>
      <w:r>
        <w:rPr>
          <w:rFonts w:ascii="Cambria" w:hAnsi="Cambria"/>
          <w:b/>
          <w:sz w:val="22"/>
        </w:rPr>
        <w:t>L </w:t>
      </w:r>
      <w:r>
        <w:rPr>
          <w:rFonts w:ascii="Cambria" w:hAnsi="Cambria"/>
          <w:b/>
          <w:spacing w:val="-1"/>
          <w:sz w:val="22"/>
        </w:rPr>
        <w:t>FORSVARSMATERIELLS ETISKE </w:t>
      </w:r>
      <w:r>
        <w:rPr>
          <w:rFonts w:ascii="Cambria" w:hAnsi="Cambria"/>
          <w:b/>
          <w:spacing w:val="-2"/>
          <w:sz w:val="22"/>
        </w:rPr>
        <w:t>REGLGER</w:t>
      </w:r>
      <w:r>
        <w:rPr>
          <w:rFonts w:ascii="Cambria" w:hAnsi="Cambria"/>
          <w:b/>
          <w:spacing w:val="-1"/>
          <w:sz w:val="22"/>
        </w:rPr>
        <w:t> FOR LEVERANDØRER</w:t>
        <w:tab/>
        <w:t>Side</w:t>
      </w:r>
      <w:r>
        <w:rPr>
          <w:rFonts w:ascii="Cambria" w:hAnsi="Cambria"/>
          <w:b/>
          <w:sz w:val="22"/>
        </w:rPr>
        <w:t> 1</w:t>
      </w:r>
      <w:r>
        <w:rPr>
          <w:rFonts w:ascii="Cambria" w:hAnsi="Cambria"/>
          <w:b/>
          <w:spacing w:val="-2"/>
          <w:sz w:val="22"/>
        </w:rPr>
        <w:t> </w:t>
      </w:r>
      <w:r>
        <w:rPr>
          <w:rFonts w:ascii="Cambria" w:hAnsi="Cambria"/>
          <w:b/>
          <w:spacing w:val="-1"/>
          <w:sz w:val="22"/>
        </w:rPr>
        <w:t>av</w:t>
      </w:r>
      <w:r>
        <w:rPr>
          <w:rFonts w:ascii="Cambria" w:hAnsi="Cambria"/>
          <w:b/>
          <w:sz w:val="22"/>
        </w:rPr>
        <w:t> 3</w:t>
      </w:r>
      <w:r>
        <w:rPr>
          <w:rFonts w:ascii="Cambria" w:hAnsi="Cambria"/>
          <w:sz w:val="22"/>
        </w:rPr>
      </w: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60" w:lineRule="exact" w:before="15"/>
        <w:rPr>
          <w:sz w:val="26"/>
          <w:szCs w:val="26"/>
        </w:rPr>
      </w:pPr>
    </w:p>
    <w:p>
      <w:pPr>
        <w:spacing w:before="49"/>
        <w:ind w:left="1434" w:right="0" w:firstLine="0"/>
        <w:jc w:val="left"/>
        <w:rPr>
          <w:rFonts w:ascii="Cambria" w:hAnsi="Cambria" w:cs="Cambria" w:eastAsia="Cambria"/>
          <w:sz w:val="36"/>
          <w:szCs w:val="36"/>
        </w:rPr>
      </w:pPr>
      <w:r>
        <w:rPr>
          <w:rFonts w:ascii="Cambria" w:hAnsi="Cambria"/>
          <w:b/>
          <w:spacing w:val="-1"/>
          <w:sz w:val="36"/>
        </w:rPr>
        <w:t>Forsvarsmateriells</w:t>
      </w:r>
      <w:r>
        <w:rPr>
          <w:rFonts w:ascii="Cambria" w:hAnsi="Cambria"/>
          <w:b/>
          <w:spacing w:val="-6"/>
          <w:sz w:val="36"/>
        </w:rPr>
        <w:t> </w:t>
      </w:r>
      <w:r>
        <w:rPr>
          <w:rFonts w:ascii="Cambria" w:hAnsi="Cambria"/>
          <w:b/>
          <w:spacing w:val="-1"/>
          <w:sz w:val="36"/>
        </w:rPr>
        <w:t>etiske</w:t>
      </w:r>
      <w:r>
        <w:rPr>
          <w:rFonts w:ascii="Cambria" w:hAnsi="Cambria"/>
          <w:b/>
          <w:spacing w:val="-6"/>
          <w:sz w:val="36"/>
        </w:rPr>
        <w:t> </w:t>
      </w:r>
      <w:r>
        <w:rPr>
          <w:rFonts w:ascii="Cambria" w:hAnsi="Cambria"/>
          <w:b/>
          <w:spacing w:val="-2"/>
          <w:sz w:val="36"/>
        </w:rPr>
        <w:t>krav</w:t>
      </w:r>
      <w:r>
        <w:rPr>
          <w:rFonts w:ascii="Cambria" w:hAnsi="Cambria"/>
          <w:b/>
          <w:spacing w:val="-6"/>
          <w:sz w:val="36"/>
        </w:rPr>
        <w:t> </w:t>
      </w:r>
      <w:r>
        <w:rPr>
          <w:rFonts w:ascii="Cambria" w:hAnsi="Cambria"/>
          <w:b/>
          <w:spacing w:val="-1"/>
          <w:sz w:val="36"/>
        </w:rPr>
        <w:t>til</w:t>
      </w:r>
      <w:r>
        <w:rPr>
          <w:rFonts w:ascii="Cambria" w:hAnsi="Cambria"/>
          <w:b/>
          <w:spacing w:val="-6"/>
          <w:sz w:val="36"/>
        </w:rPr>
        <w:t> </w:t>
      </w:r>
      <w:r>
        <w:rPr>
          <w:rFonts w:ascii="Cambria" w:hAnsi="Cambria"/>
          <w:b/>
          <w:spacing w:val="-1"/>
          <w:sz w:val="36"/>
        </w:rPr>
        <w:t>leverandører</w:t>
      </w:r>
      <w:r>
        <w:rPr>
          <w:rFonts w:ascii="Cambria" w:hAnsi="Cambria"/>
          <w:sz w:val="36"/>
        </w:rPr>
      </w:r>
    </w:p>
    <w:p>
      <w:pPr>
        <w:spacing w:line="320" w:lineRule="exact" w:before="4"/>
        <w:rPr>
          <w:sz w:val="32"/>
          <w:szCs w:val="32"/>
        </w:rPr>
      </w:pPr>
    </w:p>
    <w:p>
      <w:pPr>
        <w:spacing w:line="360" w:lineRule="exact" w:before="0"/>
        <w:rPr>
          <w:sz w:val="36"/>
          <w:szCs w:val="36"/>
        </w:rPr>
      </w:pPr>
    </w:p>
    <w:p>
      <w:pPr>
        <w:spacing w:line="360" w:lineRule="exact" w:before="0"/>
        <w:rPr>
          <w:sz w:val="36"/>
          <w:szCs w:val="36"/>
        </w:rPr>
      </w:pPr>
    </w:p>
    <w:p>
      <w:pPr>
        <w:pStyle w:val="Heading1"/>
        <w:numPr>
          <w:ilvl w:val="0"/>
          <w:numId w:val="1"/>
        </w:numPr>
        <w:tabs>
          <w:tab w:pos="820" w:val="left" w:leader="none"/>
        </w:tabs>
        <w:spacing w:line="240" w:lineRule="auto" w:before="0" w:after="0"/>
        <w:ind w:left="820" w:right="0" w:hanging="360"/>
        <w:jc w:val="left"/>
      </w:pPr>
      <w:bookmarkStart w:name="1. Bakgrunn" w:id="1"/>
      <w:bookmarkEnd w:id="1"/>
      <w:r>
        <w:rPr/>
      </w:r>
      <w:bookmarkStart w:name="1. Bakgrunn" w:id="2"/>
      <w:bookmarkEnd w:id="2"/>
      <w:r>
        <w:rPr>
          <w:color w:val="004E6C"/>
          <w:spacing w:val="20"/>
        </w:rPr>
        <w:t>B</w:t>
      </w:r>
      <w:r>
        <w:rPr>
          <w:color w:val="004E6C"/>
          <w:spacing w:val="19"/>
        </w:rPr>
        <w:t>A</w:t>
      </w:r>
      <w:r>
        <w:rPr>
          <w:color w:val="004E6C"/>
          <w:spacing w:val="20"/>
        </w:rPr>
        <w:t>K</w:t>
      </w:r>
      <w:r>
        <w:rPr>
          <w:color w:val="004E6C"/>
          <w:spacing w:val="18"/>
        </w:rPr>
        <w:t>G</w:t>
      </w:r>
      <w:r>
        <w:rPr>
          <w:color w:val="004E6C"/>
          <w:spacing w:val="20"/>
        </w:rPr>
        <w:t>R</w:t>
      </w:r>
      <w:r>
        <w:rPr>
          <w:color w:val="004E6C"/>
          <w:spacing w:val="19"/>
        </w:rPr>
        <w:t>U</w:t>
      </w:r>
      <w:r>
        <w:rPr>
          <w:color w:val="004E6C"/>
          <w:spacing w:val="20"/>
        </w:rPr>
        <w:t>N</w:t>
      </w:r>
      <w:r>
        <w:rPr>
          <w:color w:val="004E6C"/>
        </w:rPr>
        <w:t>N</w:t>
      </w:r>
      <w:r>
        <w:rPr>
          <w:color w:val="000000"/>
        </w:rPr>
      </w:r>
    </w:p>
    <w:p>
      <w:pPr>
        <w:pStyle w:val="BodyText"/>
        <w:spacing w:line="240" w:lineRule="auto" w:before="60"/>
        <w:ind w:left="819" w:right="117"/>
        <w:jc w:val="both"/>
      </w:pPr>
      <w:r>
        <w:rPr>
          <w:spacing w:val="-1"/>
        </w:rPr>
        <w:t>Forsvarsmateriell</w:t>
      </w:r>
      <w:r>
        <w:rPr>
          <w:spacing w:val="11"/>
        </w:rPr>
        <w:t> </w:t>
      </w:r>
      <w:r>
        <w:rPr>
          <w:spacing w:val="-1"/>
        </w:rPr>
        <w:t>(FMA)</w:t>
      </w:r>
      <w:r>
        <w:rPr>
          <w:spacing w:val="10"/>
        </w:rPr>
        <w:t> </w:t>
      </w:r>
      <w:r>
        <w:rPr/>
        <w:t>har</w:t>
      </w:r>
      <w:r>
        <w:rPr>
          <w:spacing w:val="11"/>
        </w:rPr>
        <w:t> </w:t>
      </w:r>
      <w:r>
        <w:rPr>
          <w:spacing w:val="-1"/>
        </w:rPr>
        <w:t>som</w:t>
      </w:r>
      <w:r>
        <w:rPr>
          <w:spacing w:val="12"/>
        </w:rPr>
        <w:t> </w:t>
      </w:r>
      <w:r>
        <w:rPr/>
        <w:t>mål</w:t>
      </w:r>
      <w:r>
        <w:rPr>
          <w:spacing w:val="11"/>
        </w:rPr>
        <w:t> </w:t>
      </w:r>
      <w:r>
        <w:rPr/>
        <w:t>å</w:t>
      </w:r>
      <w:r>
        <w:rPr>
          <w:spacing w:val="11"/>
        </w:rPr>
        <w:t> </w:t>
      </w:r>
      <w:r>
        <w:rPr>
          <w:spacing w:val="-1"/>
        </w:rPr>
        <w:t>foreta</w:t>
      </w:r>
      <w:r>
        <w:rPr>
          <w:spacing w:val="8"/>
        </w:rPr>
        <w:t> </w:t>
      </w:r>
      <w:r>
        <w:rPr>
          <w:spacing w:val="-1"/>
        </w:rPr>
        <w:t>effektive</w:t>
      </w:r>
      <w:r>
        <w:rPr>
          <w:spacing w:val="11"/>
        </w:rPr>
        <w:t> </w:t>
      </w:r>
      <w:r>
        <w:rPr>
          <w:spacing w:val="-1"/>
        </w:rPr>
        <w:t>anskaffelser</w:t>
      </w:r>
      <w:r>
        <w:rPr>
          <w:spacing w:val="11"/>
        </w:rPr>
        <w:t> </w:t>
      </w:r>
      <w:r>
        <w:rPr>
          <w:spacing w:val="-2"/>
        </w:rPr>
        <w:t>som</w:t>
      </w:r>
      <w:r>
        <w:rPr>
          <w:spacing w:val="12"/>
        </w:rPr>
        <w:t> </w:t>
      </w:r>
      <w:r>
        <w:rPr>
          <w:spacing w:val="-1"/>
        </w:rPr>
        <w:t>understøtter</w:t>
      </w:r>
      <w:r>
        <w:rPr>
          <w:spacing w:val="11"/>
        </w:rPr>
        <w:t> </w:t>
      </w:r>
      <w:r>
        <w:rPr/>
        <w:t>en</w:t>
      </w:r>
      <w:r>
        <w:rPr>
          <w:spacing w:val="10"/>
        </w:rPr>
        <w:t> </w:t>
      </w:r>
      <w:r>
        <w:rPr>
          <w:spacing w:val="-1"/>
        </w:rPr>
        <w:t>positiv</w:t>
      </w:r>
      <w:r>
        <w:rPr>
          <w:spacing w:val="67"/>
        </w:rPr>
        <w:t> </w:t>
      </w:r>
      <w:r>
        <w:rPr>
          <w:spacing w:val="-1"/>
        </w:rPr>
        <w:t>samfunnsutvikling</w:t>
      </w:r>
      <w:r>
        <w:rPr>
          <w:spacing w:val="15"/>
        </w:rPr>
        <w:t> </w:t>
      </w:r>
      <w:r>
        <w:rPr>
          <w:spacing w:val="-1"/>
        </w:rPr>
        <w:t>som</w:t>
      </w:r>
      <w:r>
        <w:rPr>
          <w:spacing w:val="17"/>
        </w:rPr>
        <w:t> </w:t>
      </w:r>
      <w:r>
        <w:rPr>
          <w:spacing w:val="-2"/>
        </w:rPr>
        <w:t>tar</w:t>
      </w:r>
      <w:r>
        <w:rPr>
          <w:spacing w:val="16"/>
        </w:rPr>
        <w:t> </w:t>
      </w:r>
      <w:r>
        <w:rPr>
          <w:spacing w:val="-1"/>
        </w:rPr>
        <w:t>hensyn</w:t>
      </w:r>
      <w:r>
        <w:rPr>
          <w:spacing w:val="15"/>
        </w:rPr>
        <w:t> </w:t>
      </w:r>
      <w:r>
        <w:rPr/>
        <w:t>til</w:t>
      </w:r>
      <w:r>
        <w:rPr>
          <w:spacing w:val="14"/>
        </w:rPr>
        <w:t> </w:t>
      </w:r>
      <w:r>
        <w:rPr>
          <w:spacing w:val="-1"/>
        </w:rPr>
        <w:t>mennesker,</w:t>
      </w:r>
      <w:r>
        <w:rPr>
          <w:spacing w:val="14"/>
        </w:rPr>
        <w:t> </w:t>
      </w:r>
      <w:r>
        <w:rPr>
          <w:spacing w:val="-1"/>
        </w:rPr>
        <w:t>samfunn</w:t>
      </w:r>
      <w:r>
        <w:rPr>
          <w:spacing w:val="15"/>
        </w:rPr>
        <w:t> </w:t>
      </w:r>
      <w:r>
        <w:rPr/>
        <w:t>og</w:t>
      </w:r>
      <w:r>
        <w:rPr>
          <w:spacing w:val="12"/>
        </w:rPr>
        <w:t> </w:t>
      </w:r>
      <w:r>
        <w:rPr/>
        <w:t>miljø.</w:t>
      </w:r>
      <w:r>
        <w:rPr>
          <w:spacing w:val="14"/>
        </w:rPr>
        <w:t> </w:t>
      </w:r>
      <w:r>
        <w:rPr>
          <w:spacing w:val="-1"/>
        </w:rPr>
        <w:t>For</w:t>
      </w:r>
      <w:r>
        <w:rPr>
          <w:spacing w:val="16"/>
        </w:rPr>
        <w:t> </w:t>
      </w:r>
      <w:r>
        <w:rPr/>
        <w:t>å</w:t>
      </w:r>
      <w:r>
        <w:rPr>
          <w:spacing w:val="14"/>
        </w:rPr>
        <w:t> </w:t>
      </w:r>
      <w:r>
        <w:rPr>
          <w:spacing w:val="-1"/>
        </w:rPr>
        <w:t>kunne</w:t>
      </w:r>
      <w:r>
        <w:rPr>
          <w:spacing w:val="16"/>
        </w:rPr>
        <w:t> </w:t>
      </w:r>
      <w:r>
        <w:rPr>
          <w:spacing w:val="-1"/>
        </w:rPr>
        <w:t>nå</w:t>
      </w:r>
      <w:r>
        <w:rPr>
          <w:spacing w:val="16"/>
        </w:rPr>
        <w:t> </w:t>
      </w:r>
      <w:r>
        <w:rPr>
          <w:spacing w:val="-1"/>
        </w:rPr>
        <w:t>dette</w:t>
      </w:r>
      <w:r>
        <w:rPr>
          <w:spacing w:val="14"/>
        </w:rPr>
        <w:t> </w:t>
      </w:r>
      <w:r>
        <w:rPr/>
        <w:t>målet</w:t>
      </w:r>
      <w:r>
        <w:rPr>
          <w:spacing w:val="13"/>
        </w:rPr>
        <w:t> </w:t>
      </w:r>
      <w:r>
        <w:rPr>
          <w:spacing w:val="-1"/>
        </w:rPr>
        <w:t>stilles</w:t>
      </w:r>
      <w:r>
        <w:rPr>
          <w:spacing w:val="55"/>
        </w:rPr>
        <w:t> </w:t>
      </w:r>
      <w:r>
        <w:rPr>
          <w:spacing w:val="-1"/>
        </w:rPr>
        <w:t>det</w:t>
      </w:r>
      <w:r>
        <w:rPr>
          <w:spacing w:val="20"/>
        </w:rPr>
        <w:t> </w:t>
      </w:r>
      <w:r>
        <w:rPr/>
        <w:t>en</w:t>
      </w:r>
      <w:r>
        <w:rPr>
          <w:spacing w:val="20"/>
        </w:rPr>
        <w:t> </w:t>
      </w:r>
      <w:r>
        <w:rPr>
          <w:spacing w:val="-1"/>
        </w:rPr>
        <w:t>rekke</w:t>
      </w:r>
      <w:r>
        <w:rPr>
          <w:spacing w:val="21"/>
        </w:rPr>
        <w:t> </w:t>
      </w:r>
      <w:r>
        <w:rPr>
          <w:spacing w:val="-1"/>
        </w:rPr>
        <w:t>krav</w:t>
      </w:r>
      <w:r>
        <w:rPr>
          <w:spacing w:val="22"/>
        </w:rPr>
        <w:t> </w:t>
      </w:r>
      <w:r>
        <w:rPr/>
        <w:t>til</w:t>
      </w:r>
      <w:r>
        <w:rPr>
          <w:spacing w:val="21"/>
        </w:rPr>
        <w:t> </w:t>
      </w:r>
      <w:r>
        <w:rPr>
          <w:spacing w:val="-1"/>
        </w:rPr>
        <w:t>de</w:t>
      </w:r>
      <w:r>
        <w:rPr>
          <w:spacing w:val="21"/>
        </w:rPr>
        <w:t> </w:t>
      </w:r>
      <w:r>
        <w:rPr/>
        <w:t>som</w:t>
      </w:r>
      <w:r>
        <w:rPr>
          <w:spacing w:val="22"/>
        </w:rPr>
        <w:t> </w:t>
      </w:r>
      <w:r>
        <w:rPr>
          <w:spacing w:val="-1"/>
        </w:rPr>
        <w:t>ønsker</w:t>
      </w:r>
      <w:r>
        <w:rPr>
          <w:spacing w:val="21"/>
        </w:rPr>
        <w:t> </w:t>
      </w:r>
      <w:r>
        <w:rPr/>
        <w:t>å</w:t>
      </w:r>
      <w:r>
        <w:rPr>
          <w:spacing w:val="21"/>
        </w:rPr>
        <w:t> </w:t>
      </w:r>
      <w:r>
        <w:rPr>
          <w:spacing w:val="-1"/>
        </w:rPr>
        <w:t>bli</w:t>
      </w:r>
      <w:r>
        <w:rPr>
          <w:spacing w:val="22"/>
        </w:rPr>
        <w:t> </w:t>
      </w:r>
      <w:r>
        <w:rPr>
          <w:spacing w:val="-1"/>
        </w:rPr>
        <w:t>leverandører</w:t>
      </w:r>
      <w:r>
        <w:rPr>
          <w:spacing w:val="21"/>
        </w:rPr>
        <w:t> </w:t>
      </w:r>
      <w:r>
        <w:rPr/>
        <w:t>til</w:t>
      </w:r>
      <w:r>
        <w:rPr>
          <w:spacing w:val="21"/>
        </w:rPr>
        <w:t> </w:t>
      </w:r>
      <w:r>
        <w:rPr>
          <w:spacing w:val="-1"/>
        </w:rPr>
        <w:t>FMA.</w:t>
      </w:r>
      <w:r>
        <w:rPr>
          <w:spacing w:val="21"/>
        </w:rPr>
        <w:t> </w:t>
      </w:r>
      <w:r>
        <w:rPr>
          <w:spacing w:val="-1"/>
        </w:rPr>
        <w:t>Dette</w:t>
      </w:r>
      <w:r>
        <w:rPr>
          <w:spacing w:val="21"/>
        </w:rPr>
        <w:t> </w:t>
      </w:r>
      <w:r>
        <w:rPr>
          <w:spacing w:val="-1"/>
        </w:rPr>
        <w:t>omfatter</w:t>
      </w:r>
      <w:r>
        <w:rPr>
          <w:spacing w:val="21"/>
        </w:rPr>
        <w:t> </w:t>
      </w:r>
      <w:r>
        <w:rPr>
          <w:spacing w:val="-1"/>
        </w:rPr>
        <w:t>krav</w:t>
      </w:r>
      <w:r>
        <w:rPr>
          <w:spacing w:val="20"/>
        </w:rPr>
        <w:t> </w:t>
      </w:r>
      <w:r>
        <w:rPr/>
        <w:t>til</w:t>
      </w:r>
      <w:r>
        <w:rPr>
          <w:spacing w:val="21"/>
        </w:rPr>
        <w:t> </w:t>
      </w:r>
      <w:r>
        <w:rPr>
          <w:spacing w:val="-1"/>
        </w:rPr>
        <w:t>leverandørens</w:t>
      </w:r>
      <w:r>
        <w:rPr>
          <w:spacing w:val="69"/>
        </w:rPr>
        <w:t> </w:t>
      </w:r>
      <w:r>
        <w:rPr>
          <w:spacing w:val="-1"/>
        </w:rPr>
        <w:t>sosiale</w:t>
      </w:r>
      <w:r>
        <w:rPr>
          <w:spacing w:val="25"/>
        </w:rPr>
        <w:t> </w:t>
      </w:r>
      <w:r>
        <w:rPr>
          <w:spacing w:val="-1"/>
        </w:rPr>
        <w:t>ansvar,</w:t>
      </w:r>
      <w:r>
        <w:rPr>
          <w:spacing w:val="23"/>
        </w:rPr>
        <w:t> </w:t>
      </w:r>
      <w:r>
        <w:rPr>
          <w:spacing w:val="-1"/>
        </w:rPr>
        <w:t>miljøansvar,</w:t>
      </w:r>
      <w:r>
        <w:rPr>
          <w:spacing w:val="25"/>
        </w:rPr>
        <w:t> </w:t>
      </w:r>
      <w:r>
        <w:rPr>
          <w:spacing w:val="-1"/>
        </w:rPr>
        <w:t>økonomiske</w:t>
      </w:r>
      <w:r>
        <w:rPr>
          <w:spacing w:val="26"/>
        </w:rPr>
        <w:t> </w:t>
      </w:r>
      <w:r>
        <w:rPr>
          <w:spacing w:val="-1"/>
        </w:rPr>
        <w:t>ansvar,</w:t>
      </w:r>
      <w:r>
        <w:rPr>
          <w:spacing w:val="25"/>
        </w:rPr>
        <w:t> </w:t>
      </w:r>
      <w:r>
        <w:rPr>
          <w:spacing w:val="-1"/>
        </w:rPr>
        <w:t>korrupsjonsforebygging,</w:t>
      </w:r>
      <w:r>
        <w:rPr>
          <w:spacing w:val="27"/>
        </w:rPr>
        <w:t> </w:t>
      </w:r>
      <w:r>
        <w:rPr/>
        <w:t>samt</w:t>
      </w:r>
      <w:r>
        <w:rPr>
          <w:spacing w:val="25"/>
        </w:rPr>
        <w:t> </w:t>
      </w:r>
      <w:r>
        <w:rPr>
          <w:spacing w:val="-1"/>
        </w:rPr>
        <w:t>krav</w:t>
      </w:r>
      <w:r>
        <w:rPr>
          <w:spacing w:val="24"/>
        </w:rPr>
        <w:t> </w:t>
      </w:r>
      <w:r>
        <w:rPr/>
        <w:t>til</w:t>
      </w:r>
      <w:r>
        <w:rPr>
          <w:spacing w:val="26"/>
        </w:rPr>
        <w:t> </w:t>
      </w:r>
      <w:r>
        <w:rPr>
          <w:spacing w:val="-1"/>
        </w:rPr>
        <w:t>leverandørens</w:t>
      </w:r>
      <w:r>
        <w:rPr>
          <w:spacing w:val="67"/>
        </w:rPr>
        <w:t> </w:t>
      </w:r>
      <w:r>
        <w:rPr>
          <w:spacing w:val="-1"/>
        </w:rPr>
        <w:t>virksomhetsstyring.</w:t>
      </w:r>
    </w:p>
    <w:p>
      <w:pPr>
        <w:pStyle w:val="BodyText"/>
        <w:spacing w:line="252" w:lineRule="exact" w:before="69"/>
        <w:ind w:right="117"/>
        <w:jc w:val="both"/>
        <w:rPr>
          <w:rFonts w:ascii="Times New Roman" w:hAnsi="Times New Roman" w:cs="Times New Roman" w:eastAsia="Times New Roman"/>
        </w:rPr>
      </w:pPr>
      <w:r>
        <w:rPr>
          <w:spacing w:val="-1"/>
        </w:rPr>
        <w:t>Dette</w:t>
      </w:r>
      <w:r>
        <w:rPr>
          <w:spacing w:val="31"/>
        </w:rPr>
        <w:t> </w:t>
      </w:r>
      <w:r>
        <w:rPr>
          <w:spacing w:val="-1"/>
        </w:rPr>
        <w:t>dokumentet</w:t>
      </w:r>
      <w:r>
        <w:rPr>
          <w:spacing w:val="31"/>
        </w:rPr>
        <w:t> </w:t>
      </w:r>
      <w:r>
        <w:rPr>
          <w:spacing w:val="-1"/>
        </w:rPr>
        <w:t>kommer</w:t>
      </w:r>
      <w:r>
        <w:rPr>
          <w:spacing w:val="30"/>
        </w:rPr>
        <w:t> </w:t>
      </w:r>
      <w:r>
        <w:rPr/>
        <w:t>i</w:t>
      </w:r>
      <w:r>
        <w:rPr>
          <w:spacing w:val="32"/>
        </w:rPr>
        <w:t> </w:t>
      </w:r>
      <w:r>
        <w:rPr>
          <w:spacing w:val="-1"/>
        </w:rPr>
        <w:t>tillegg</w:t>
      </w:r>
      <w:r>
        <w:rPr>
          <w:spacing w:val="31"/>
        </w:rPr>
        <w:t> </w:t>
      </w:r>
      <w:r>
        <w:rPr/>
        <w:t>til</w:t>
      </w:r>
      <w:r>
        <w:rPr>
          <w:spacing w:val="29"/>
        </w:rPr>
        <w:t> </w:t>
      </w:r>
      <w:r>
        <w:rPr>
          <w:spacing w:val="-1"/>
        </w:rPr>
        <w:t>etisk</w:t>
      </w:r>
      <w:r>
        <w:rPr>
          <w:spacing w:val="28"/>
        </w:rPr>
        <w:t> </w:t>
      </w:r>
      <w:r>
        <w:rPr>
          <w:spacing w:val="-1"/>
        </w:rPr>
        <w:t>egenerklæring</w:t>
      </w:r>
      <w:r>
        <w:rPr>
          <w:spacing w:val="29"/>
        </w:rPr>
        <w:t> </w:t>
      </w:r>
      <w:r>
        <w:rPr>
          <w:spacing w:val="-1"/>
        </w:rPr>
        <w:t>som</w:t>
      </w:r>
      <w:r>
        <w:rPr>
          <w:spacing w:val="32"/>
        </w:rPr>
        <w:t> </w:t>
      </w:r>
      <w:r>
        <w:rPr>
          <w:spacing w:val="-1"/>
        </w:rPr>
        <w:t>alle</w:t>
      </w:r>
      <w:r>
        <w:rPr>
          <w:spacing w:val="32"/>
        </w:rPr>
        <w:t> </w:t>
      </w:r>
      <w:r>
        <w:rPr>
          <w:spacing w:val="-1"/>
        </w:rPr>
        <w:t>leverandører</w:t>
      </w:r>
      <w:r>
        <w:rPr>
          <w:spacing w:val="29"/>
        </w:rPr>
        <w:t> </w:t>
      </w:r>
      <w:r>
        <w:rPr/>
        <w:t>til</w:t>
      </w:r>
      <w:r>
        <w:rPr>
          <w:spacing w:val="47"/>
        </w:rPr>
        <w:t> </w:t>
      </w:r>
      <w:r>
        <w:rPr>
          <w:spacing w:val="-1"/>
        </w:rPr>
        <w:t>Forsvarsdepartementet</w:t>
      </w:r>
      <w:r>
        <w:rPr>
          <w:spacing w:val="-4"/>
        </w:rPr>
        <w:t> </w:t>
      </w:r>
      <w:r>
        <w:rPr/>
        <w:t>med</w:t>
      </w:r>
      <w:r>
        <w:rPr>
          <w:spacing w:val="-1"/>
        </w:rPr>
        <w:t> underliggende etater</w:t>
      </w:r>
      <w:r>
        <w:rPr>
          <w:spacing w:val="-3"/>
        </w:rPr>
        <w:t> </w:t>
      </w:r>
      <w:r>
        <w:rPr/>
        <w:t>må</w:t>
      </w:r>
      <w:r>
        <w:rPr>
          <w:spacing w:val="-1"/>
        </w:rPr>
        <w:t> signere</w:t>
      </w:r>
      <w:r>
        <w:rPr>
          <w:rFonts w:ascii="Times New Roman" w:hAnsi="Times New Roman"/>
          <w:spacing w:val="-1"/>
        </w:rPr>
        <w:t>.</w:t>
      </w:r>
    </w:p>
    <w:p>
      <w:pPr>
        <w:spacing w:line="140" w:lineRule="exact" w:before="3"/>
        <w:rPr>
          <w:sz w:val="14"/>
          <w:szCs w:val="14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Heading1"/>
        <w:numPr>
          <w:ilvl w:val="0"/>
          <w:numId w:val="1"/>
        </w:numPr>
        <w:tabs>
          <w:tab w:pos="820" w:val="left" w:leader="none"/>
        </w:tabs>
        <w:spacing w:line="240" w:lineRule="auto" w:before="0" w:after="0"/>
        <w:ind w:left="820" w:right="0" w:hanging="360"/>
        <w:jc w:val="left"/>
      </w:pPr>
      <w:bookmarkStart w:name="2. Sosialt ansvar" w:id="3"/>
      <w:bookmarkEnd w:id="3"/>
      <w:r>
        <w:rPr/>
      </w:r>
      <w:bookmarkStart w:name="2. Sosialt ansvar" w:id="4"/>
      <w:bookmarkEnd w:id="4"/>
      <w:r>
        <w:rPr>
          <w:color w:val="004E6C"/>
          <w:spacing w:val="16"/>
        </w:rPr>
        <w:t>S</w:t>
      </w:r>
      <w:r>
        <w:rPr>
          <w:color w:val="004E6C"/>
          <w:spacing w:val="16"/>
        </w:rPr>
        <w:t>OSIALT</w:t>
      </w:r>
      <w:r>
        <w:rPr>
          <w:color w:val="004E6C"/>
          <w:spacing w:val="37"/>
        </w:rPr>
        <w:t> </w:t>
      </w:r>
      <w:r>
        <w:rPr>
          <w:color w:val="004E6C"/>
          <w:spacing w:val="19"/>
        </w:rPr>
        <w:t>ANSVAR</w:t>
      </w:r>
      <w:r>
        <w:rPr>
          <w:color w:val="000000"/>
        </w:rPr>
      </w:r>
    </w:p>
    <w:p>
      <w:pPr>
        <w:spacing w:line="300" w:lineRule="exact" w:before="3"/>
        <w:rPr>
          <w:sz w:val="30"/>
          <w:szCs w:val="30"/>
        </w:rPr>
      </w:pPr>
    </w:p>
    <w:p>
      <w:pPr>
        <w:pStyle w:val="Heading2"/>
        <w:numPr>
          <w:ilvl w:val="1"/>
          <w:numId w:val="1"/>
        </w:numPr>
        <w:tabs>
          <w:tab w:pos="1180" w:val="left" w:leader="none"/>
        </w:tabs>
        <w:spacing w:line="240" w:lineRule="auto" w:before="0" w:after="0"/>
        <w:ind w:left="1180" w:right="0" w:hanging="720"/>
        <w:jc w:val="left"/>
      </w:pPr>
      <w:bookmarkStart w:name="2.1. Introduksjon" w:id="5"/>
      <w:bookmarkEnd w:id="5"/>
      <w:r>
        <w:rPr/>
      </w:r>
      <w:bookmarkStart w:name="2.1. Introduksjon" w:id="6"/>
      <w:bookmarkEnd w:id="6"/>
      <w:r>
        <w:rPr>
          <w:color w:val="004E6C"/>
          <w:spacing w:val="14"/>
        </w:rPr>
        <w:t>I</w:t>
      </w:r>
      <w:r>
        <w:rPr>
          <w:color w:val="004E6C"/>
          <w:spacing w:val="14"/>
        </w:rPr>
        <w:t>NTRODUKSJON</w:t>
      </w:r>
      <w:r>
        <w:rPr>
          <w:color w:val="000000"/>
        </w:rPr>
      </w:r>
    </w:p>
    <w:p>
      <w:pPr>
        <w:pStyle w:val="BodyText"/>
        <w:spacing w:line="240" w:lineRule="auto" w:before="59"/>
        <w:ind w:right="117"/>
        <w:jc w:val="both"/>
      </w:pPr>
      <w:r>
        <w:rPr>
          <w:spacing w:val="-1"/>
        </w:rPr>
        <w:t>Leverandøren</w:t>
      </w:r>
      <w:r>
        <w:rPr>
          <w:spacing w:val="15"/>
        </w:rPr>
        <w:t> </w:t>
      </w:r>
      <w:r>
        <w:rPr>
          <w:spacing w:val="-1"/>
        </w:rPr>
        <w:t>skal</w:t>
      </w:r>
      <w:r>
        <w:rPr>
          <w:spacing w:val="16"/>
        </w:rPr>
        <w:t> </w:t>
      </w:r>
      <w:r>
        <w:rPr>
          <w:spacing w:val="-1"/>
        </w:rPr>
        <w:t>respektere</w:t>
      </w:r>
      <w:r>
        <w:rPr>
          <w:spacing w:val="16"/>
        </w:rPr>
        <w:t> </w:t>
      </w:r>
      <w:r>
        <w:rPr>
          <w:spacing w:val="-1"/>
        </w:rPr>
        <w:t>grunnleggende</w:t>
      </w:r>
      <w:r>
        <w:rPr>
          <w:spacing w:val="17"/>
        </w:rPr>
        <w:t> </w:t>
      </w:r>
      <w:r>
        <w:rPr>
          <w:spacing w:val="-2"/>
        </w:rPr>
        <w:t>krav</w:t>
      </w:r>
      <w:r>
        <w:rPr>
          <w:spacing w:val="15"/>
        </w:rPr>
        <w:t> </w:t>
      </w:r>
      <w:r>
        <w:rPr/>
        <w:t>til</w:t>
      </w:r>
      <w:r>
        <w:rPr>
          <w:spacing w:val="16"/>
        </w:rPr>
        <w:t> </w:t>
      </w:r>
      <w:r>
        <w:rPr>
          <w:spacing w:val="-1"/>
        </w:rPr>
        <w:t>menneskerettigheter,</w:t>
      </w:r>
      <w:r>
        <w:rPr>
          <w:spacing w:val="16"/>
        </w:rPr>
        <w:t> </w:t>
      </w:r>
      <w:r>
        <w:rPr>
          <w:spacing w:val="-1"/>
        </w:rPr>
        <w:t>arbeidstakerrettigheter</w:t>
      </w:r>
      <w:r>
        <w:rPr>
          <w:spacing w:val="13"/>
        </w:rPr>
        <w:t> </w:t>
      </w:r>
      <w:r>
        <w:rPr/>
        <w:t>og</w:t>
      </w:r>
      <w:r>
        <w:rPr>
          <w:spacing w:val="59"/>
        </w:rPr>
        <w:t> </w:t>
      </w:r>
      <w:r>
        <w:rPr>
          <w:spacing w:val="-1"/>
        </w:rPr>
        <w:t>miljø.</w:t>
      </w:r>
      <w:r>
        <w:rPr>
          <w:spacing w:val="13"/>
        </w:rPr>
        <w:t> </w:t>
      </w:r>
      <w:r>
        <w:rPr>
          <w:spacing w:val="-1"/>
        </w:rPr>
        <w:t>Leveringsomfanget</w:t>
      </w:r>
      <w:r>
        <w:rPr>
          <w:spacing w:val="10"/>
        </w:rPr>
        <w:t> </w:t>
      </w:r>
      <w:r>
        <w:rPr/>
        <w:t>skal</w:t>
      </w:r>
      <w:r>
        <w:rPr>
          <w:spacing w:val="13"/>
        </w:rPr>
        <w:t> </w:t>
      </w:r>
      <w:r>
        <w:rPr>
          <w:spacing w:val="-1"/>
        </w:rPr>
        <w:t>være</w:t>
      </w:r>
      <w:r>
        <w:rPr>
          <w:spacing w:val="13"/>
        </w:rPr>
        <w:t> </w:t>
      </w:r>
      <w:r>
        <w:rPr>
          <w:spacing w:val="-1"/>
        </w:rPr>
        <w:t>fremstilt</w:t>
      </w:r>
      <w:r>
        <w:rPr>
          <w:spacing w:val="10"/>
        </w:rPr>
        <w:t> </w:t>
      </w:r>
      <w:r>
        <w:rPr>
          <w:spacing w:val="-1"/>
        </w:rPr>
        <w:t>under</w:t>
      </w:r>
      <w:r>
        <w:rPr>
          <w:spacing w:val="13"/>
        </w:rPr>
        <w:t> </w:t>
      </w:r>
      <w:r>
        <w:rPr>
          <w:spacing w:val="-1"/>
        </w:rPr>
        <w:t>forhold</w:t>
      </w:r>
      <w:r>
        <w:rPr>
          <w:spacing w:val="11"/>
        </w:rPr>
        <w:t> </w:t>
      </w:r>
      <w:r>
        <w:rPr>
          <w:spacing w:val="-1"/>
        </w:rPr>
        <w:t>som</w:t>
      </w:r>
      <w:r>
        <w:rPr>
          <w:spacing w:val="14"/>
        </w:rPr>
        <w:t> </w:t>
      </w:r>
      <w:r>
        <w:rPr/>
        <w:t>er</w:t>
      </w:r>
      <w:r>
        <w:rPr>
          <w:spacing w:val="13"/>
        </w:rPr>
        <w:t> </w:t>
      </w:r>
      <w:r>
        <w:rPr>
          <w:spacing w:val="-1"/>
        </w:rPr>
        <w:t>forenlige</w:t>
      </w:r>
      <w:r>
        <w:rPr>
          <w:spacing w:val="13"/>
        </w:rPr>
        <w:t> </w:t>
      </w:r>
      <w:r>
        <w:rPr>
          <w:spacing w:val="-1"/>
        </w:rPr>
        <w:t>med</w:t>
      </w:r>
      <w:r>
        <w:rPr>
          <w:spacing w:val="13"/>
        </w:rPr>
        <w:t> </w:t>
      </w:r>
      <w:r>
        <w:rPr>
          <w:spacing w:val="-1"/>
        </w:rPr>
        <w:t>kravene</w:t>
      </w:r>
      <w:r>
        <w:rPr>
          <w:spacing w:val="13"/>
        </w:rPr>
        <w:t> </w:t>
      </w:r>
      <w:r>
        <w:rPr>
          <w:spacing w:val="-1"/>
        </w:rPr>
        <w:t>angitt</w:t>
      </w:r>
      <w:r>
        <w:rPr>
          <w:spacing w:val="51"/>
        </w:rPr>
        <w:t> </w:t>
      </w:r>
      <w:r>
        <w:rPr>
          <w:spacing w:val="-1"/>
        </w:rPr>
        <w:t>nedenfor.</w:t>
      </w:r>
      <w:r>
        <w:rPr>
          <w:spacing w:val="10"/>
        </w:rPr>
        <w:t> </w:t>
      </w:r>
      <w:r>
        <w:rPr>
          <w:spacing w:val="-1"/>
        </w:rPr>
        <w:t>Kravene</w:t>
      </w:r>
      <w:r>
        <w:rPr>
          <w:spacing w:val="10"/>
        </w:rPr>
        <w:t> </w:t>
      </w:r>
      <w:r>
        <w:rPr>
          <w:spacing w:val="-1"/>
        </w:rPr>
        <w:t>bygger</w:t>
      </w:r>
      <w:r>
        <w:rPr>
          <w:spacing w:val="12"/>
        </w:rPr>
        <w:t> </w:t>
      </w:r>
      <w:r>
        <w:rPr>
          <w:spacing w:val="-1"/>
        </w:rPr>
        <w:t>på</w:t>
      </w:r>
      <w:r>
        <w:rPr>
          <w:spacing w:val="12"/>
        </w:rPr>
        <w:t> </w:t>
      </w:r>
      <w:r>
        <w:rPr>
          <w:spacing w:val="-1"/>
        </w:rPr>
        <w:t>sentrale</w:t>
      </w:r>
      <w:r>
        <w:rPr>
          <w:spacing w:val="12"/>
        </w:rPr>
        <w:t> </w:t>
      </w:r>
      <w:r>
        <w:rPr>
          <w:spacing w:val="-1"/>
        </w:rPr>
        <w:t>FN-konvensjoner,</w:t>
      </w:r>
      <w:r>
        <w:rPr>
          <w:spacing w:val="12"/>
        </w:rPr>
        <w:t> </w:t>
      </w:r>
      <w:r>
        <w:rPr>
          <w:spacing w:val="-1"/>
        </w:rPr>
        <w:t>ILO-konvensjoner</w:t>
      </w:r>
      <w:r>
        <w:rPr>
          <w:spacing w:val="12"/>
        </w:rPr>
        <w:t> </w:t>
      </w:r>
      <w:r>
        <w:rPr/>
        <w:t>og</w:t>
      </w:r>
      <w:r>
        <w:rPr>
          <w:spacing w:val="11"/>
        </w:rPr>
        <w:t> </w:t>
      </w:r>
      <w:r>
        <w:rPr>
          <w:spacing w:val="-1"/>
        </w:rPr>
        <w:t>nasjonal</w:t>
      </w:r>
      <w:r>
        <w:rPr>
          <w:spacing w:val="47"/>
        </w:rPr>
        <w:t> </w:t>
      </w:r>
      <w:r>
        <w:rPr>
          <w:spacing w:val="-1"/>
        </w:rPr>
        <w:t>arbeidslovgivning</w:t>
      </w:r>
      <w:r>
        <w:rPr>
          <w:spacing w:val="-2"/>
        </w:rPr>
        <w:t> </w:t>
      </w:r>
      <w:r>
        <w:rPr>
          <w:spacing w:val="-1"/>
        </w:rPr>
        <w:t>på</w:t>
      </w:r>
      <w:r>
        <w:rPr/>
        <w:t> </w:t>
      </w:r>
      <w:r>
        <w:rPr>
          <w:spacing w:val="-1"/>
        </w:rPr>
        <w:t>produksjonsstedet.</w:t>
      </w:r>
      <w:r>
        <w:rPr/>
      </w:r>
    </w:p>
    <w:p>
      <w:pPr>
        <w:pStyle w:val="BodyText"/>
        <w:spacing w:line="240" w:lineRule="auto"/>
        <w:ind w:right="118"/>
        <w:jc w:val="both"/>
      </w:pPr>
      <w:r>
        <w:rPr>
          <w:spacing w:val="-1"/>
        </w:rPr>
        <w:t>Kravene</w:t>
      </w:r>
      <w:r>
        <w:rPr>
          <w:spacing w:val="21"/>
        </w:rPr>
        <w:t> </w:t>
      </w:r>
      <w:r>
        <w:rPr>
          <w:spacing w:val="-1"/>
        </w:rPr>
        <w:t>angir</w:t>
      </w:r>
      <w:r>
        <w:rPr>
          <w:spacing w:val="18"/>
        </w:rPr>
        <w:t> </w:t>
      </w:r>
      <w:r>
        <w:rPr>
          <w:spacing w:val="-1"/>
        </w:rPr>
        <w:t>minimumsstandarder.</w:t>
      </w:r>
      <w:r>
        <w:rPr>
          <w:spacing w:val="21"/>
        </w:rPr>
        <w:t> </w:t>
      </w:r>
      <w:r>
        <w:rPr>
          <w:spacing w:val="-1"/>
        </w:rPr>
        <w:t>Der</w:t>
      </w:r>
      <w:r>
        <w:rPr>
          <w:spacing w:val="21"/>
        </w:rPr>
        <w:t> </w:t>
      </w:r>
      <w:r>
        <w:rPr>
          <w:spacing w:val="-1"/>
        </w:rPr>
        <w:t>konvensjoner</w:t>
      </w:r>
      <w:r>
        <w:rPr>
          <w:spacing w:val="21"/>
        </w:rPr>
        <w:t> </w:t>
      </w:r>
      <w:r>
        <w:rPr/>
        <w:t>og</w:t>
      </w:r>
      <w:r>
        <w:rPr>
          <w:spacing w:val="20"/>
        </w:rPr>
        <w:t> </w:t>
      </w:r>
      <w:r>
        <w:rPr>
          <w:spacing w:val="-1"/>
        </w:rPr>
        <w:t>nasjonale</w:t>
      </w:r>
      <w:r>
        <w:rPr>
          <w:spacing w:val="21"/>
        </w:rPr>
        <w:t> </w:t>
      </w:r>
      <w:r>
        <w:rPr>
          <w:spacing w:val="-1"/>
        </w:rPr>
        <w:t>lover</w:t>
      </w:r>
      <w:r>
        <w:rPr>
          <w:spacing w:val="18"/>
        </w:rPr>
        <w:t> </w:t>
      </w:r>
      <w:r>
        <w:rPr>
          <w:spacing w:val="-1"/>
        </w:rPr>
        <w:t>og</w:t>
      </w:r>
      <w:r>
        <w:rPr>
          <w:spacing w:val="20"/>
        </w:rPr>
        <w:t> </w:t>
      </w:r>
      <w:r>
        <w:rPr>
          <w:spacing w:val="-1"/>
        </w:rPr>
        <w:t>reguleringer</w:t>
      </w:r>
      <w:r>
        <w:rPr>
          <w:spacing w:val="21"/>
        </w:rPr>
        <w:t> </w:t>
      </w:r>
      <w:r>
        <w:rPr>
          <w:spacing w:val="-1"/>
        </w:rPr>
        <w:t>omhandler</w:t>
      </w:r>
      <w:r>
        <w:rPr>
          <w:spacing w:val="63"/>
        </w:rPr>
        <w:t> </w:t>
      </w:r>
      <w:r>
        <w:rPr>
          <w:spacing w:val="-1"/>
        </w:rPr>
        <w:t>samme</w:t>
      </w:r>
      <w:r>
        <w:rPr>
          <w:spacing w:val="27"/>
        </w:rPr>
        <w:t> </w:t>
      </w:r>
      <w:r>
        <w:rPr>
          <w:spacing w:val="-1"/>
        </w:rPr>
        <w:t>tema,</w:t>
      </w:r>
      <w:r>
        <w:rPr>
          <w:spacing w:val="27"/>
        </w:rPr>
        <w:t> </w:t>
      </w:r>
      <w:r>
        <w:rPr>
          <w:spacing w:val="-1"/>
        </w:rPr>
        <w:t>skal</w:t>
      </w:r>
      <w:r>
        <w:rPr>
          <w:spacing w:val="27"/>
        </w:rPr>
        <w:t> </w:t>
      </w:r>
      <w:r>
        <w:rPr>
          <w:spacing w:val="-1"/>
        </w:rPr>
        <w:t>den</w:t>
      </w:r>
      <w:r>
        <w:rPr>
          <w:spacing w:val="26"/>
        </w:rPr>
        <w:t> </w:t>
      </w:r>
      <w:r>
        <w:rPr>
          <w:spacing w:val="-1"/>
        </w:rPr>
        <w:t>høyeste</w:t>
      </w:r>
      <w:r>
        <w:rPr>
          <w:spacing w:val="28"/>
        </w:rPr>
        <w:t> </w:t>
      </w:r>
      <w:r>
        <w:rPr>
          <w:spacing w:val="-1"/>
        </w:rPr>
        <w:t>standarden</w:t>
      </w:r>
      <w:r>
        <w:rPr>
          <w:spacing w:val="25"/>
        </w:rPr>
        <w:t> </w:t>
      </w:r>
      <w:r>
        <w:rPr/>
        <w:t>alltid</w:t>
      </w:r>
      <w:r>
        <w:rPr>
          <w:spacing w:val="26"/>
        </w:rPr>
        <w:t> </w:t>
      </w:r>
      <w:r>
        <w:rPr>
          <w:spacing w:val="-1"/>
        </w:rPr>
        <w:t>gjelde.</w:t>
      </w:r>
      <w:r>
        <w:rPr>
          <w:spacing w:val="27"/>
        </w:rPr>
        <w:t> </w:t>
      </w:r>
      <w:r>
        <w:rPr>
          <w:spacing w:val="-2"/>
        </w:rPr>
        <w:t>Dersom</w:t>
      </w:r>
      <w:r>
        <w:rPr>
          <w:spacing w:val="27"/>
        </w:rPr>
        <w:t> </w:t>
      </w:r>
      <w:r>
        <w:rPr>
          <w:spacing w:val="-1"/>
        </w:rPr>
        <w:t>Leverandøren</w:t>
      </w:r>
      <w:r>
        <w:rPr>
          <w:spacing w:val="26"/>
        </w:rPr>
        <w:t> </w:t>
      </w:r>
      <w:r>
        <w:rPr>
          <w:spacing w:val="-1"/>
        </w:rPr>
        <w:t>bruker</w:t>
      </w:r>
      <w:r>
        <w:rPr>
          <w:spacing w:val="43"/>
        </w:rPr>
        <w:t> </w:t>
      </w:r>
      <w:r>
        <w:rPr>
          <w:spacing w:val="-1"/>
        </w:rPr>
        <w:t>underleverandører</w:t>
      </w:r>
      <w:r>
        <w:rPr>
          <w:spacing w:val="9"/>
        </w:rPr>
        <w:t> </w:t>
      </w:r>
      <w:r>
        <w:rPr>
          <w:spacing w:val="-1"/>
        </w:rPr>
        <w:t>til</w:t>
      </w:r>
      <w:r>
        <w:rPr>
          <w:spacing w:val="9"/>
        </w:rPr>
        <w:t> </w:t>
      </w:r>
      <w:r>
        <w:rPr/>
        <w:t>å</w:t>
      </w:r>
      <w:r>
        <w:rPr>
          <w:spacing w:val="9"/>
        </w:rPr>
        <w:t> </w:t>
      </w:r>
      <w:r>
        <w:rPr>
          <w:spacing w:val="-1"/>
        </w:rPr>
        <w:t>oppfylle</w:t>
      </w:r>
      <w:r>
        <w:rPr>
          <w:spacing w:val="9"/>
        </w:rPr>
        <w:t> </w:t>
      </w:r>
      <w:r>
        <w:rPr>
          <w:spacing w:val="-1"/>
        </w:rPr>
        <w:t>denne</w:t>
      </w:r>
      <w:r>
        <w:rPr>
          <w:spacing w:val="9"/>
        </w:rPr>
        <w:t> </w:t>
      </w:r>
      <w:r>
        <w:rPr>
          <w:spacing w:val="-1"/>
        </w:rPr>
        <w:t>Kontrakten,</w:t>
      </w:r>
      <w:r>
        <w:rPr>
          <w:spacing w:val="9"/>
        </w:rPr>
        <w:t> </w:t>
      </w:r>
      <w:r>
        <w:rPr/>
        <w:t>er</w:t>
      </w:r>
      <w:r>
        <w:rPr>
          <w:spacing w:val="9"/>
        </w:rPr>
        <w:t> </w:t>
      </w:r>
      <w:r>
        <w:rPr>
          <w:spacing w:val="-1"/>
        </w:rPr>
        <w:t>Leverandøren</w:t>
      </w:r>
      <w:r>
        <w:rPr>
          <w:spacing w:val="8"/>
        </w:rPr>
        <w:t> </w:t>
      </w:r>
      <w:r>
        <w:rPr>
          <w:spacing w:val="-1"/>
        </w:rPr>
        <w:t>forpliktet</w:t>
      </w:r>
      <w:r>
        <w:rPr>
          <w:spacing w:val="8"/>
        </w:rPr>
        <w:t> </w:t>
      </w:r>
      <w:r>
        <w:rPr/>
        <w:t>til</w:t>
      </w:r>
      <w:r>
        <w:rPr>
          <w:spacing w:val="9"/>
        </w:rPr>
        <w:t> </w:t>
      </w:r>
      <w:r>
        <w:rPr/>
        <w:t>å</w:t>
      </w:r>
      <w:r>
        <w:rPr>
          <w:spacing w:val="9"/>
        </w:rPr>
        <w:t> </w:t>
      </w:r>
      <w:r>
        <w:rPr>
          <w:spacing w:val="-1"/>
        </w:rPr>
        <w:t>videreføre</w:t>
      </w:r>
      <w:r>
        <w:rPr>
          <w:spacing w:val="9"/>
        </w:rPr>
        <w:t> </w:t>
      </w:r>
      <w:r>
        <w:rPr/>
        <w:t>og</w:t>
      </w:r>
      <w:r>
        <w:rPr>
          <w:spacing w:val="8"/>
        </w:rPr>
        <w:t> </w:t>
      </w:r>
      <w:r>
        <w:rPr>
          <w:spacing w:val="-2"/>
        </w:rPr>
        <w:t>bidra</w:t>
      </w:r>
      <w:r>
        <w:rPr>
          <w:spacing w:val="51"/>
        </w:rPr>
        <w:t> </w:t>
      </w:r>
      <w:r>
        <w:rPr/>
        <w:t>til</w:t>
      </w:r>
      <w:r>
        <w:rPr>
          <w:spacing w:val="-1"/>
        </w:rPr>
        <w:t> etterlevelse </w:t>
      </w:r>
      <w:r>
        <w:rPr/>
        <w:t>av</w:t>
      </w:r>
      <w:r>
        <w:rPr>
          <w:spacing w:val="-2"/>
        </w:rPr>
        <w:t> </w:t>
      </w:r>
      <w:r>
        <w:rPr>
          <w:spacing w:val="-1"/>
        </w:rPr>
        <w:t>kravene</w:t>
      </w:r>
      <w:r>
        <w:rPr>
          <w:spacing w:val="-3"/>
        </w:rPr>
        <w:t> </w:t>
      </w:r>
      <w:r>
        <w:rPr/>
        <w:t>hos</w:t>
      </w:r>
      <w:r>
        <w:rPr>
          <w:spacing w:val="-2"/>
        </w:rPr>
        <w:t> </w:t>
      </w:r>
      <w:r>
        <w:rPr/>
        <w:t>sine</w:t>
      </w:r>
      <w:r>
        <w:rPr>
          <w:spacing w:val="-1"/>
        </w:rPr>
        <w:t> underleverandører.</w:t>
      </w:r>
    </w:p>
    <w:p>
      <w:pPr>
        <w:spacing w:line="280" w:lineRule="exact" w:before="19"/>
        <w:rPr>
          <w:sz w:val="28"/>
          <w:szCs w:val="28"/>
        </w:rPr>
      </w:pPr>
    </w:p>
    <w:p>
      <w:pPr>
        <w:pStyle w:val="Heading2"/>
        <w:numPr>
          <w:ilvl w:val="1"/>
          <w:numId w:val="1"/>
        </w:numPr>
        <w:tabs>
          <w:tab w:pos="1180" w:val="left" w:leader="none"/>
        </w:tabs>
        <w:spacing w:line="240" w:lineRule="auto" w:before="0" w:after="0"/>
        <w:ind w:left="1180" w:right="0" w:hanging="720"/>
        <w:jc w:val="left"/>
      </w:pPr>
      <w:bookmarkStart w:name="2.2. FN’s menneskerettigheter" w:id="7"/>
      <w:bookmarkEnd w:id="7"/>
      <w:r>
        <w:rPr/>
      </w:r>
      <w:bookmarkStart w:name="2.2. FN’s menneskerettigheter" w:id="8"/>
      <w:bookmarkEnd w:id="8"/>
      <w:r>
        <w:rPr>
          <w:color w:val="004E6C"/>
          <w:spacing w:val="10"/>
        </w:rPr>
        <w:t>F</w:t>
      </w:r>
      <w:r>
        <w:rPr>
          <w:color w:val="004E6C"/>
          <w:spacing w:val="10"/>
        </w:rPr>
        <w:t>N’S </w:t>
      </w:r>
      <w:r>
        <w:rPr>
          <w:color w:val="004E6C"/>
          <w:spacing w:val="14"/>
        </w:rPr>
        <w:t>MENNESKERETTIGHETER</w:t>
      </w:r>
      <w:r>
        <w:rPr>
          <w:color w:val="000000"/>
        </w:rPr>
      </w:r>
    </w:p>
    <w:p>
      <w:pPr>
        <w:pStyle w:val="BodyText"/>
        <w:spacing w:line="240" w:lineRule="auto"/>
        <w:ind w:right="0"/>
        <w:jc w:val="both"/>
      </w:pPr>
      <w:r>
        <w:rPr>
          <w:spacing w:val="-1"/>
        </w:rPr>
        <w:t>Leverandøren</w:t>
      </w:r>
      <w:r>
        <w:rPr>
          <w:spacing w:val="-2"/>
        </w:rPr>
        <w:t> </w:t>
      </w:r>
      <w:r>
        <w:rPr>
          <w:spacing w:val="-1"/>
        </w:rPr>
        <w:t>skal respektere FNs</w:t>
      </w:r>
      <w:r>
        <w:rPr>
          <w:spacing w:val="-2"/>
        </w:rPr>
        <w:t> </w:t>
      </w:r>
      <w:r>
        <w:rPr>
          <w:spacing w:val="-1"/>
        </w:rPr>
        <w:t>menneskerettigheter.</w:t>
      </w:r>
    </w:p>
    <w:p>
      <w:pPr>
        <w:spacing w:line="280" w:lineRule="exact" w:before="19"/>
        <w:rPr>
          <w:sz w:val="28"/>
          <w:szCs w:val="28"/>
        </w:rPr>
      </w:pPr>
    </w:p>
    <w:p>
      <w:pPr>
        <w:numPr>
          <w:ilvl w:val="1"/>
          <w:numId w:val="1"/>
        </w:numPr>
        <w:tabs>
          <w:tab w:pos="1180" w:val="left" w:leader="none"/>
        </w:tabs>
        <w:spacing w:before="0"/>
        <w:ind w:left="1180" w:right="0" w:hanging="720"/>
        <w:jc w:val="left"/>
        <w:rPr>
          <w:rFonts w:ascii="Cambria" w:hAnsi="Cambria" w:cs="Cambria" w:eastAsia="Cambria"/>
          <w:sz w:val="20"/>
          <w:szCs w:val="20"/>
        </w:rPr>
      </w:pPr>
      <w:bookmarkStart w:name="2.3. Tvangsarbeid/slavearbeid (ILO konve" w:id="9"/>
      <w:bookmarkEnd w:id="9"/>
      <w:r>
        <w:rPr/>
      </w:r>
      <w:bookmarkStart w:name="2.3. Tvangsarbeid/slavearbeid (ILO konve" w:id="10"/>
      <w:bookmarkEnd w:id="10"/>
      <w:r>
        <w:rPr>
          <w:rFonts w:ascii="Cambria"/>
          <w:color w:val="004E6C"/>
          <w:spacing w:val="13"/>
          <w:sz w:val="24"/>
        </w:rPr>
        <w:t>T</w:t>
      </w:r>
      <w:r>
        <w:rPr>
          <w:rFonts w:ascii="Cambria"/>
          <w:color w:val="004E6C"/>
          <w:spacing w:val="13"/>
          <w:sz w:val="24"/>
        </w:rPr>
        <w:t>VANGSARBEID/SLAVEARBEID</w:t>
      </w:r>
      <w:r>
        <w:rPr>
          <w:rFonts w:ascii="Cambria"/>
          <w:color w:val="004E6C"/>
          <w:spacing w:val="18"/>
          <w:sz w:val="24"/>
        </w:rPr>
        <w:t> </w:t>
      </w:r>
      <w:r>
        <w:rPr>
          <w:rFonts w:ascii="Cambria"/>
          <w:color w:val="004E6C"/>
          <w:spacing w:val="3"/>
          <w:sz w:val="20"/>
        </w:rPr>
        <w:t>(ILO</w:t>
      </w:r>
      <w:r>
        <w:rPr>
          <w:rFonts w:ascii="Cambria"/>
          <w:color w:val="004E6C"/>
          <w:spacing w:val="5"/>
          <w:sz w:val="20"/>
        </w:rPr>
        <w:t> </w:t>
      </w:r>
      <w:r>
        <w:rPr>
          <w:rFonts w:ascii="Cambria"/>
          <w:color w:val="004E6C"/>
          <w:spacing w:val="4"/>
          <w:sz w:val="20"/>
        </w:rPr>
        <w:t>konvensjon </w:t>
      </w:r>
      <w:r>
        <w:rPr>
          <w:rFonts w:ascii="Cambria"/>
          <w:color w:val="004E6C"/>
          <w:spacing w:val="3"/>
          <w:sz w:val="20"/>
        </w:rPr>
        <w:t>nr.</w:t>
      </w:r>
      <w:r>
        <w:rPr>
          <w:rFonts w:ascii="Cambria"/>
          <w:color w:val="004E6C"/>
          <w:spacing w:val="2"/>
          <w:sz w:val="20"/>
        </w:rPr>
        <w:t> </w:t>
      </w:r>
      <w:r>
        <w:rPr>
          <w:rFonts w:ascii="Cambria"/>
          <w:color w:val="004E6C"/>
          <w:spacing w:val="3"/>
          <w:sz w:val="20"/>
        </w:rPr>
        <w:t>29</w:t>
      </w:r>
      <w:r>
        <w:rPr>
          <w:rFonts w:ascii="Cambria"/>
          <w:color w:val="004E6C"/>
          <w:spacing w:val="2"/>
          <w:sz w:val="20"/>
        </w:rPr>
        <w:t> </w:t>
      </w:r>
      <w:r>
        <w:rPr>
          <w:rFonts w:ascii="Cambria"/>
          <w:color w:val="004E6C"/>
          <w:spacing w:val="3"/>
          <w:sz w:val="20"/>
        </w:rPr>
        <w:t>og </w:t>
      </w:r>
      <w:r>
        <w:rPr>
          <w:rFonts w:ascii="Cambria"/>
          <w:color w:val="004E6C"/>
          <w:spacing w:val="4"/>
          <w:sz w:val="20"/>
        </w:rPr>
        <w:t>105)</w:t>
      </w:r>
      <w:r>
        <w:rPr>
          <w:rFonts w:ascii="Cambria"/>
          <w:color w:val="000000"/>
          <w:sz w:val="20"/>
        </w:rPr>
      </w:r>
    </w:p>
    <w:p>
      <w:pPr>
        <w:pStyle w:val="BodyText"/>
        <w:spacing w:line="240" w:lineRule="auto" w:before="59"/>
        <w:ind w:right="0"/>
        <w:jc w:val="both"/>
      </w:pPr>
      <w:r>
        <w:rPr/>
        <w:t>Det</w:t>
      </w:r>
      <w:r>
        <w:rPr>
          <w:spacing w:val="-1"/>
        </w:rPr>
        <w:t> </w:t>
      </w:r>
      <w:r>
        <w:rPr/>
        <w:t>skal</w:t>
      </w:r>
      <w:r>
        <w:rPr>
          <w:spacing w:val="-3"/>
        </w:rPr>
        <w:t> </w:t>
      </w:r>
      <w:r>
        <w:rPr>
          <w:spacing w:val="-1"/>
        </w:rPr>
        <w:t>ikke foregå noen</w:t>
      </w:r>
      <w:r>
        <w:rPr>
          <w:spacing w:val="-2"/>
        </w:rPr>
        <w:t> </w:t>
      </w:r>
      <w:r>
        <w:rPr>
          <w:spacing w:val="-1"/>
        </w:rPr>
        <w:t>form</w:t>
      </w:r>
      <w:r>
        <w:rPr/>
        <w:t> </w:t>
      </w:r>
      <w:r>
        <w:rPr>
          <w:spacing w:val="-1"/>
        </w:rPr>
        <w:t>for tvangsarbeid,</w:t>
      </w:r>
      <w:r>
        <w:rPr>
          <w:spacing w:val="-3"/>
        </w:rPr>
        <w:t> </w:t>
      </w:r>
      <w:r>
        <w:rPr>
          <w:spacing w:val="-1"/>
        </w:rPr>
        <w:t>slavearbeid eller ufrivillig</w:t>
      </w:r>
      <w:r>
        <w:rPr>
          <w:spacing w:val="-2"/>
        </w:rPr>
        <w:t> </w:t>
      </w:r>
      <w:r>
        <w:rPr>
          <w:spacing w:val="-1"/>
        </w:rPr>
        <w:t>arbeid.</w:t>
      </w:r>
    </w:p>
    <w:p>
      <w:pPr>
        <w:pStyle w:val="BodyText"/>
        <w:spacing w:line="240" w:lineRule="auto"/>
        <w:ind w:right="118"/>
        <w:jc w:val="both"/>
      </w:pPr>
      <w:r>
        <w:rPr>
          <w:spacing w:val="-1"/>
        </w:rPr>
        <w:t>Arbeiderne</w:t>
      </w:r>
      <w:r>
        <w:rPr>
          <w:spacing w:val="47"/>
        </w:rPr>
        <w:t> </w:t>
      </w:r>
      <w:r>
        <w:rPr/>
        <w:t>må</w:t>
      </w:r>
      <w:r>
        <w:rPr>
          <w:spacing w:val="1"/>
        </w:rPr>
        <w:t> </w:t>
      </w:r>
      <w:r>
        <w:rPr>
          <w:spacing w:val="-1"/>
        </w:rPr>
        <w:t>ikke</w:t>
      </w:r>
      <w:r>
        <w:rPr>
          <w:spacing w:val="1"/>
        </w:rPr>
        <w:t> </w:t>
      </w:r>
      <w:r>
        <w:rPr>
          <w:spacing w:val="-1"/>
        </w:rPr>
        <w:t>levere</w:t>
      </w:r>
      <w:r>
        <w:rPr>
          <w:spacing w:val="1"/>
        </w:rPr>
        <w:t> </w:t>
      </w:r>
      <w:r>
        <w:rPr>
          <w:spacing w:val="-1"/>
        </w:rPr>
        <w:t>depositum</w:t>
      </w:r>
      <w:r>
        <w:rPr>
          <w:spacing w:val="2"/>
        </w:rPr>
        <w:t> </w:t>
      </w:r>
      <w:r>
        <w:rPr/>
        <w:t>eller</w:t>
      </w:r>
      <w:r>
        <w:rPr>
          <w:spacing w:val="1"/>
        </w:rPr>
        <w:t> </w:t>
      </w:r>
      <w:r>
        <w:rPr>
          <w:spacing w:val="-1"/>
        </w:rPr>
        <w:t>identitetspapirer</w:t>
      </w:r>
      <w:r>
        <w:rPr>
          <w:spacing w:val="1"/>
        </w:rPr>
        <w:t> </w:t>
      </w:r>
      <w:r>
        <w:rPr/>
        <w:t>til</w:t>
      </w:r>
      <w:r>
        <w:rPr>
          <w:spacing w:val="1"/>
        </w:rPr>
        <w:t> </w:t>
      </w:r>
      <w:r>
        <w:rPr>
          <w:spacing w:val="-1"/>
        </w:rPr>
        <w:t>arbeidsgiver</w:t>
      </w:r>
      <w:r>
        <w:rPr>
          <w:spacing w:val="1"/>
        </w:rPr>
        <w:t> </w:t>
      </w:r>
      <w:r>
        <w:rPr/>
        <w:t>og skal</w:t>
      </w:r>
      <w:r>
        <w:rPr>
          <w:spacing w:val="1"/>
        </w:rPr>
        <w:t> </w:t>
      </w:r>
      <w:r>
        <w:rPr>
          <w:spacing w:val="-1"/>
        </w:rPr>
        <w:t>være</w:t>
      </w:r>
      <w:r>
        <w:rPr>
          <w:spacing w:val="1"/>
        </w:rPr>
        <w:t> </w:t>
      </w:r>
      <w:r>
        <w:rPr>
          <w:spacing w:val="-1"/>
        </w:rPr>
        <w:t>fri</w:t>
      </w:r>
      <w:r>
        <w:rPr>
          <w:spacing w:val="2"/>
        </w:rPr>
        <w:t> </w:t>
      </w:r>
      <w:r>
        <w:rPr/>
        <w:t>til</w:t>
      </w:r>
      <w:r>
        <w:rPr>
          <w:spacing w:val="1"/>
        </w:rPr>
        <w:t> </w:t>
      </w:r>
      <w:r>
        <w:rPr/>
        <w:t>å</w:t>
      </w:r>
      <w:r>
        <w:rPr>
          <w:spacing w:val="49"/>
        </w:rPr>
        <w:t> </w:t>
      </w:r>
      <w:r>
        <w:rPr>
          <w:spacing w:val="-1"/>
        </w:rPr>
        <w:t>avslutte arbeidsforholdet</w:t>
      </w:r>
      <w:r>
        <w:rPr>
          <w:spacing w:val="-4"/>
        </w:rPr>
        <w:t> </w:t>
      </w:r>
      <w:r>
        <w:rPr/>
        <w:t>med</w:t>
      </w:r>
      <w:r>
        <w:rPr>
          <w:spacing w:val="-1"/>
        </w:rPr>
        <w:t> rimelig</w:t>
      </w:r>
      <w:r>
        <w:rPr>
          <w:spacing w:val="-2"/>
        </w:rPr>
        <w:t> </w:t>
      </w:r>
      <w:r>
        <w:rPr>
          <w:spacing w:val="-1"/>
        </w:rPr>
        <w:t>oppsigelsestid.</w:t>
      </w:r>
    </w:p>
    <w:p>
      <w:pPr>
        <w:spacing w:line="300" w:lineRule="exact" w:before="1"/>
        <w:rPr>
          <w:sz w:val="30"/>
          <w:szCs w:val="30"/>
        </w:rPr>
      </w:pPr>
    </w:p>
    <w:p>
      <w:pPr>
        <w:numPr>
          <w:ilvl w:val="1"/>
          <w:numId w:val="1"/>
        </w:numPr>
        <w:tabs>
          <w:tab w:pos="1180" w:val="left" w:leader="none"/>
        </w:tabs>
        <w:spacing w:before="0"/>
        <w:ind w:left="1180" w:right="0" w:hanging="720"/>
        <w:jc w:val="left"/>
        <w:rPr>
          <w:rFonts w:ascii="Cambria" w:hAnsi="Cambria" w:cs="Cambria" w:eastAsia="Cambria"/>
          <w:sz w:val="20"/>
          <w:szCs w:val="20"/>
        </w:rPr>
      </w:pPr>
      <w:bookmarkStart w:name="2.4. Fagorganisering og kollektive forha" w:id="11"/>
      <w:bookmarkEnd w:id="11"/>
      <w:r>
        <w:rPr/>
      </w:r>
      <w:bookmarkStart w:name="2.4. Fagorganisering og kollektive forha" w:id="12"/>
      <w:bookmarkEnd w:id="12"/>
      <w:r>
        <w:rPr>
          <w:rFonts w:ascii="Cambria"/>
          <w:color w:val="004E6C"/>
          <w:spacing w:val="13"/>
          <w:sz w:val="24"/>
        </w:rPr>
        <w:t>F</w:t>
      </w:r>
      <w:r>
        <w:rPr>
          <w:rFonts w:ascii="Cambria"/>
          <w:color w:val="004E6C"/>
          <w:spacing w:val="13"/>
          <w:sz w:val="24"/>
        </w:rPr>
        <w:t>AGORGANISERING</w:t>
      </w:r>
      <w:r>
        <w:rPr>
          <w:rFonts w:ascii="Cambria"/>
          <w:color w:val="004E6C"/>
          <w:spacing w:val="23"/>
          <w:sz w:val="24"/>
        </w:rPr>
        <w:t> </w:t>
      </w:r>
      <w:r>
        <w:rPr>
          <w:rFonts w:ascii="Cambria"/>
          <w:color w:val="004E6C"/>
          <w:spacing w:val="6"/>
          <w:sz w:val="24"/>
        </w:rPr>
        <w:t>OG</w:t>
      </w:r>
      <w:r>
        <w:rPr>
          <w:rFonts w:ascii="Cambria"/>
          <w:color w:val="004E6C"/>
          <w:spacing w:val="20"/>
          <w:sz w:val="24"/>
        </w:rPr>
        <w:t> </w:t>
      </w:r>
      <w:r>
        <w:rPr>
          <w:rFonts w:ascii="Cambria"/>
          <w:color w:val="004E6C"/>
          <w:spacing w:val="13"/>
          <w:sz w:val="24"/>
        </w:rPr>
        <w:t>KOLLEKTIVE</w:t>
      </w:r>
      <w:r>
        <w:rPr>
          <w:rFonts w:ascii="Cambria"/>
          <w:color w:val="004E6C"/>
          <w:spacing w:val="22"/>
          <w:sz w:val="24"/>
        </w:rPr>
        <w:t> </w:t>
      </w:r>
      <w:r>
        <w:rPr>
          <w:rFonts w:ascii="Cambria"/>
          <w:color w:val="004E6C"/>
          <w:spacing w:val="13"/>
          <w:sz w:val="24"/>
        </w:rPr>
        <w:t>FORHANDLINGER</w:t>
      </w:r>
      <w:r>
        <w:rPr>
          <w:rFonts w:ascii="Cambria"/>
          <w:color w:val="004E6C"/>
          <w:spacing w:val="21"/>
          <w:sz w:val="24"/>
        </w:rPr>
        <w:t> </w:t>
      </w:r>
      <w:r>
        <w:rPr>
          <w:rFonts w:ascii="Cambria"/>
          <w:color w:val="004E6C"/>
          <w:spacing w:val="4"/>
          <w:sz w:val="20"/>
        </w:rPr>
        <w:t>(ILO</w:t>
      </w:r>
      <w:r>
        <w:rPr>
          <w:rFonts w:ascii="Cambria"/>
          <w:color w:val="004E6C"/>
          <w:spacing w:val="3"/>
          <w:sz w:val="20"/>
        </w:rPr>
        <w:t> </w:t>
      </w:r>
      <w:r>
        <w:rPr>
          <w:rFonts w:ascii="Cambria"/>
          <w:color w:val="004E6C"/>
          <w:spacing w:val="4"/>
          <w:sz w:val="20"/>
        </w:rPr>
        <w:t>konvensjon</w:t>
      </w:r>
      <w:r>
        <w:rPr>
          <w:rFonts w:ascii="Cambria"/>
          <w:color w:val="004E6C"/>
          <w:spacing w:val="5"/>
          <w:sz w:val="20"/>
        </w:rPr>
        <w:t> </w:t>
      </w:r>
      <w:r>
        <w:rPr>
          <w:rFonts w:ascii="Cambria"/>
          <w:color w:val="004E6C"/>
          <w:spacing w:val="3"/>
          <w:sz w:val="20"/>
        </w:rPr>
        <w:t>nr.</w:t>
      </w:r>
      <w:r>
        <w:rPr>
          <w:rFonts w:ascii="Cambria"/>
          <w:color w:val="004E6C"/>
          <w:spacing w:val="6"/>
          <w:sz w:val="20"/>
        </w:rPr>
        <w:t> </w:t>
      </w:r>
      <w:r>
        <w:rPr>
          <w:rFonts w:ascii="Cambria"/>
          <w:color w:val="004E6C"/>
          <w:spacing w:val="2"/>
          <w:sz w:val="20"/>
        </w:rPr>
        <w:t>87,</w:t>
      </w:r>
      <w:r>
        <w:rPr>
          <w:rFonts w:ascii="Cambria"/>
          <w:color w:val="004E6C"/>
          <w:spacing w:val="6"/>
          <w:sz w:val="20"/>
        </w:rPr>
        <w:t> </w:t>
      </w:r>
      <w:r>
        <w:rPr>
          <w:rFonts w:ascii="Cambria"/>
          <w:color w:val="004E6C"/>
          <w:spacing w:val="2"/>
          <w:sz w:val="20"/>
        </w:rPr>
        <w:t>98)</w:t>
      </w:r>
      <w:r>
        <w:rPr>
          <w:rFonts w:ascii="Cambria"/>
          <w:color w:val="000000"/>
          <w:sz w:val="20"/>
        </w:rPr>
      </w:r>
    </w:p>
    <w:p>
      <w:pPr>
        <w:pStyle w:val="BodyText"/>
        <w:spacing w:line="240" w:lineRule="auto" w:before="59"/>
        <w:ind w:right="118"/>
        <w:jc w:val="both"/>
      </w:pPr>
      <w:r>
        <w:rPr>
          <w:spacing w:val="-1"/>
        </w:rPr>
        <w:t>Arbeiderne</w:t>
      </w:r>
      <w:r>
        <w:rPr>
          <w:spacing w:val="2"/>
        </w:rPr>
        <w:t> </w:t>
      </w:r>
      <w:r>
        <w:rPr/>
        <w:t>skal</w:t>
      </w:r>
      <w:r>
        <w:rPr>
          <w:spacing w:val="2"/>
        </w:rPr>
        <w:t> </w:t>
      </w:r>
      <w:r>
        <w:rPr>
          <w:spacing w:val="-1"/>
        </w:rPr>
        <w:t>uten</w:t>
      </w:r>
      <w:r>
        <w:rPr>
          <w:spacing w:val="3"/>
        </w:rPr>
        <w:t> </w:t>
      </w:r>
      <w:r>
        <w:rPr>
          <w:spacing w:val="-1"/>
        </w:rPr>
        <w:t>unntak</w:t>
      </w:r>
      <w:r>
        <w:rPr>
          <w:spacing w:val="3"/>
        </w:rPr>
        <w:t> </w:t>
      </w:r>
      <w:r>
        <w:rPr/>
        <w:t>ha</w:t>
      </w:r>
      <w:r>
        <w:rPr>
          <w:spacing w:val="4"/>
        </w:rPr>
        <w:t> </w:t>
      </w:r>
      <w:r>
        <w:rPr>
          <w:spacing w:val="-1"/>
        </w:rPr>
        <w:t>rett</w:t>
      </w:r>
      <w:r>
        <w:rPr>
          <w:spacing w:val="4"/>
        </w:rPr>
        <w:t> </w:t>
      </w:r>
      <w:r>
        <w:rPr>
          <w:spacing w:val="-1"/>
        </w:rPr>
        <w:t>til</w:t>
      </w:r>
      <w:r>
        <w:rPr>
          <w:spacing w:val="4"/>
        </w:rPr>
        <w:t> </w:t>
      </w:r>
      <w:r>
        <w:rPr/>
        <w:t>å</w:t>
      </w:r>
      <w:r>
        <w:rPr>
          <w:spacing w:val="2"/>
        </w:rPr>
        <w:t> </w:t>
      </w:r>
      <w:r>
        <w:rPr>
          <w:spacing w:val="-1"/>
        </w:rPr>
        <w:t>slutte</w:t>
      </w:r>
      <w:r>
        <w:rPr>
          <w:spacing w:val="2"/>
        </w:rPr>
        <w:t> </w:t>
      </w:r>
      <w:r>
        <w:rPr/>
        <w:t>seg til</w:t>
      </w:r>
      <w:r>
        <w:rPr>
          <w:spacing w:val="4"/>
        </w:rPr>
        <w:t> </w:t>
      </w:r>
      <w:r>
        <w:rPr>
          <w:spacing w:val="-1"/>
        </w:rPr>
        <w:t>eller</w:t>
      </w:r>
      <w:r>
        <w:rPr>
          <w:spacing w:val="4"/>
        </w:rPr>
        <w:t> </w:t>
      </w:r>
      <w:r>
        <w:rPr>
          <w:spacing w:val="-1"/>
        </w:rPr>
        <w:t>etablere</w:t>
      </w:r>
      <w:r>
        <w:rPr>
          <w:spacing w:val="4"/>
        </w:rPr>
        <w:t> </w:t>
      </w:r>
      <w:r>
        <w:rPr>
          <w:spacing w:val="-1"/>
        </w:rPr>
        <w:t>fagforeninger</w:t>
      </w:r>
      <w:r>
        <w:rPr>
          <w:spacing w:val="4"/>
        </w:rPr>
        <w:t> </w:t>
      </w:r>
      <w:r>
        <w:rPr>
          <w:spacing w:val="-1"/>
        </w:rPr>
        <w:t>etter</w:t>
      </w:r>
      <w:r>
        <w:rPr>
          <w:spacing w:val="4"/>
        </w:rPr>
        <w:t> </w:t>
      </w:r>
      <w:r>
        <w:rPr>
          <w:spacing w:val="-1"/>
        </w:rPr>
        <w:t>eget</w:t>
      </w:r>
      <w:r>
        <w:rPr>
          <w:spacing w:val="4"/>
        </w:rPr>
        <w:t> </w:t>
      </w:r>
      <w:r>
        <w:rPr>
          <w:spacing w:val="-1"/>
        </w:rPr>
        <w:t>valg,</w:t>
      </w:r>
      <w:r>
        <w:rPr>
          <w:spacing w:val="2"/>
        </w:rPr>
        <w:t> </w:t>
      </w:r>
      <w:r>
        <w:rPr/>
        <w:t>og</w:t>
      </w:r>
      <w:r>
        <w:rPr>
          <w:spacing w:val="3"/>
        </w:rPr>
        <w:t> </w:t>
      </w:r>
      <w:r>
        <w:rPr/>
        <w:t>til</w:t>
      </w:r>
      <w:r>
        <w:rPr>
          <w:spacing w:val="2"/>
        </w:rPr>
        <w:t> </w:t>
      </w:r>
      <w:r>
        <w:rPr/>
        <w:t>å</w:t>
      </w:r>
      <w:r>
        <w:rPr>
          <w:spacing w:val="53"/>
        </w:rPr>
        <w:t> </w:t>
      </w:r>
      <w:r>
        <w:rPr>
          <w:spacing w:val="-1"/>
        </w:rPr>
        <w:t>forhandle kollektivt.</w:t>
      </w:r>
    </w:p>
    <w:p>
      <w:pPr>
        <w:pStyle w:val="BodyText"/>
        <w:spacing w:line="240" w:lineRule="auto" w:before="59"/>
        <w:ind w:right="120"/>
        <w:jc w:val="both"/>
      </w:pPr>
      <w:r>
        <w:rPr>
          <w:spacing w:val="-1"/>
        </w:rPr>
        <w:t>Arbeidsgiveren</w:t>
      </w:r>
      <w:r>
        <w:rPr>
          <w:spacing w:val="5"/>
        </w:rPr>
        <w:t> </w:t>
      </w:r>
      <w:r>
        <w:rPr/>
        <w:t>skal</w:t>
      </w:r>
      <w:r>
        <w:rPr>
          <w:spacing w:val="6"/>
        </w:rPr>
        <w:t> </w:t>
      </w:r>
      <w:r>
        <w:rPr>
          <w:spacing w:val="-1"/>
        </w:rPr>
        <w:t>ikke</w:t>
      </w:r>
      <w:r>
        <w:rPr>
          <w:spacing w:val="4"/>
        </w:rPr>
        <w:t> </w:t>
      </w:r>
      <w:r>
        <w:rPr>
          <w:spacing w:val="-1"/>
        </w:rPr>
        <w:t>diskriminere</w:t>
      </w:r>
      <w:r>
        <w:rPr>
          <w:spacing w:val="6"/>
        </w:rPr>
        <w:t> </w:t>
      </w:r>
      <w:r>
        <w:rPr>
          <w:spacing w:val="-1"/>
        </w:rPr>
        <w:t>fagforeningsrepresentanter,</w:t>
      </w:r>
      <w:r>
        <w:rPr>
          <w:spacing w:val="6"/>
        </w:rPr>
        <w:t> </w:t>
      </w:r>
      <w:r>
        <w:rPr>
          <w:spacing w:val="-1"/>
        </w:rPr>
        <w:t>eller</w:t>
      </w:r>
      <w:r>
        <w:rPr>
          <w:spacing w:val="6"/>
        </w:rPr>
        <w:t> </w:t>
      </w:r>
      <w:r>
        <w:rPr>
          <w:spacing w:val="-1"/>
        </w:rPr>
        <w:t>hindre</w:t>
      </w:r>
      <w:r>
        <w:rPr>
          <w:spacing w:val="6"/>
        </w:rPr>
        <w:t> </w:t>
      </w:r>
      <w:r>
        <w:rPr>
          <w:spacing w:val="-2"/>
        </w:rPr>
        <w:t>dem</w:t>
      </w:r>
      <w:r>
        <w:rPr>
          <w:spacing w:val="7"/>
        </w:rPr>
        <w:t> </w:t>
      </w:r>
      <w:r>
        <w:rPr/>
        <w:t>i</w:t>
      </w:r>
      <w:r>
        <w:rPr>
          <w:spacing w:val="7"/>
        </w:rPr>
        <w:t> </w:t>
      </w:r>
      <w:r>
        <w:rPr/>
        <w:t>å</w:t>
      </w:r>
      <w:r>
        <w:rPr>
          <w:spacing w:val="6"/>
        </w:rPr>
        <w:t> </w:t>
      </w:r>
      <w:r>
        <w:rPr>
          <w:spacing w:val="-1"/>
        </w:rPr>
        <w:t>utføre</w:t>
      </w:r>
      <w:r>
        <w:rPr>
          <w:spacing w:val="6"/>
        </w:rPr>
        <w:t> </w:t>
      </w:r>
      <w:r>
        <w:rPr>
          <w:spacing w:val="-1"/>
        </w:rPr>
        <w:t>sitt</w:t>
      </w:r>
      <w:r>
        <w:rPr>
          <w:spacing w:val="69"/>
        </w:rPr>
        <w:t> </w:t>
      </w:r>
      <w:r>
        <w:rPr>
          <w:spacing w:val="-1"/>
        </w:rPr>
        <w:t>fagforeningsarbeid.</w:t>
      </w:r>
    </w:p>
    <w:p>
      <w:pPr>
        <w:pStyle w:val="BodyText"/>
        <w:spacing w:line="240" w:lineRule="auto"/>
        <w:ind w:right="120" w:firstLine="47"/>
        <w:jc w:val="both"/>
      </w:pPr>
      <w:r>
        <w:rPr>
          <w:spacing w:val="-1"/>
        </w:rPr>
        <w:t>Dersom</w:t>
      </w:r>
      <w:r>
        <w:rPr>
          <w:spacing w:val="36"/>
        </w:rPr>
        <w:t> </w:t>
      </w:r>
      <w:r>
        <w:rPr>
          <w:spacing w:val="-1"/>
        </w:rPr>
        <w:t>disse</w:t>
      </w:r>
      <w:r>
        <w:rPr>
          <w:spacing w:val="35"/>
        </w:rPr>
        <w:t> </w:t>
      </w:r>
      <w:r>
        <w:rPr>
          <w:spacing w:val="-1"/>
        </w:rPr>
        <w:t>rettigheter</w:t>
      </w:r>
      <w:r>
        <w:rPr>
          <w:spacing w:val="33"/>
        </w:rPr>
        <w:t> </w:t>
      </w:r>
      <w:r>
        <w:rPr/>
        <w:t>er</w:t>
      </w:r>
      <w:r>
        <w:rPr>
          <w:spacing w:val="34"/>
        </w:rPr>
        <w:t> </w:t>
      </w:r>
      <w:r>
        <w:rPr>
          <w:spacing w:val="-1"/>
        </w:rPr>
        <w:t>begrenset</w:t>
      </w:r>
      <w:r>
        <w:rPr>
          <w:spacing w:val="35"/>
        </w:rPr>
        <w:t> </w:t>
      </w:r>
      <w:r>
        <w:rPr>
          <w:spacing w:val="-1"/>
        </w:rPr>
        <w:t>ved</w:t>
      </w:r>
      <w:r>
        <w:rPr>
          <w:spacing w:val="35"/>
        </w:rPr>
        <w:t> </w:t>
      </w:r>
      <w:r>
        <w:rPr>
          <w:spacing w:val="-1"/>
        </w:rPr>
        <w:t>lov,</w:t>
      </w:r>
      <w:r>
        <w:rPr>
          <w:spacing w:val="35"/>
        </w:rPr>
        <w:t> </w:t>
      </w:r>
      <w:r>
        <w:rPr/>
        <w:t>skal</w:t>
      </w:r>
      <w:r>
        <w:rPr>
          <w:spacing w:val="36"/>
        </w:rPr>
        <w:t> </w:t>
      </w:r>
      <w:r>
        <w:rPr>
          <w:spacing w:val="-1"/>
        </w:rPr>
        <w:t>arbeidsgiveren</w:t>
      </w:r>
      <w:r>
        <w:rPr>
          <w:spacing w:val="34"/>
        </w:rPr>
        <w:t> </w:t>
      </w:r>
      <w:r>
        <w:rPr>
          <w:spacing w:val="-1"/>
        </w:rPr>
        <w:t>legge</w:t>
      </w:r>
      <w:r>
        <w:rPr>
          <w:spacing w:val="36"/>
        </w:rPr>
        <w:t> </w:t>
      </w:r>
      <w:r>
        <w:rPr/>
        <w:t>til</w:t>
      </w:r>
      <w:r>
        <w:rPr>
          <w:spacing w:val="35"/>
        </w:rPr>
        <w:t> </w:t>
      </w:r>
      <w:r>
        <w:rPr>
          <w:spacing w:val="-1"/>
        </w:rPr>
        <w:t>rette</w:t>
      </w:r>
      <w:r>
        <w:rPr>
          <w:spacing w:val="35"/>
        </w:rPr>
        <w:t> </w:t>
      </w:r>
      <w:r>
        <w:rPr>
          <w:spacing w:val="-1"/>
        </w:rPr>
        <w:t>for,</w:t>
      </w:r>
      <w:r>
        <w:rPr>
          <w:spacing w:val="36"/>
        </w:rPr>
        <w:t> </w:t>
      </w:r>
      <w:r>
        <w:rPr/>
        <w:t>og</w:t>
      </w:r>
      <w:r>
        <w:rPr>
          <w:spacing w:val="34"/>
        </w:rPr>
        <w:t> </w:t>
      </w:r>
      <w:r>
        <w:rPr>
          <w:spacing w:val="-1"/>
        </w:rPr>
        <w:t>ikke</w:t>
      </w:r>
      <w:r>
        <w:rPr>
          <w:spacing w:val="36"/>
        </w:rPr>
        <w:t> </w:t>
      </w:r>
      <w:r>
        <w:rPr/>
        <w:t>i</w:t>
      </w:r>
      <w:r>
        <w:rPr>
          <w:spacing w:val="36"/>
        </w:rPr>
        <w:t> </w:t>
      </w:r>
      <w:r>
        <w:rPr>
          <w:spacing w:val="-1"/>
        </w:rPr>
        <w:t>noe</w:t>
      </w:r>
      <w:r>
        <w:rPr>
          <w:spacing w:val="83"/>
        </w:rPr>
        <w:t> </w:t>
      </w:r>
      <w:r>
        <w:rPr>
          <w:spacing w:val="-1"/>
        </w:rPr>
        <w:t>tilfelle hindre, parallelle</w:t>
      </w:r>
      <w:r>
        <w:rPr>
          <w:spacing w:val="-2"/>
        </w:rPr>
        <w:t> </w:t>
      </w:r>
      <w:r>
        <w:rPr>
          <w:spacing w:val="-1"/>
        </w:rPr>
        <w:t>mekanismer for fri</w:t>
      </w:r>
      <w:r>
        <w:rPr>
          <w:spacing w:val="-2"/>
        </w:rPr>
        <w:t> </w:t>
      </w:r>
      <w:r>
        <w:rPr/>
        <w:t>og</w:t>
      </w:r>
      <w:r>
        <w:rPr>
          <w:spacing w:val="-2"/>
        </w:rPr>
        <w:t> </w:t>
      </w:r>
      <w:r>
        <w:rPr>
          <w:spacing w:val="-1"/>
        </w:rPr>
        <w:t>uavhengig</w:t>
      </w:r>
      <w:r>
        <w:rPr>
          <w:spacing w:val="-2"/>
        </w:rPr>
        <w:t> </w:t>
      </w:r>
      <w:r>
        <w:rPr>
          <w:spacing w:val="-1"/>
        </w:rPr>
        <w:t>organisering</w:t>
      </w:r>
      <w:r>
        <w:rPr>
          <w:spacing w:val="-2"/>
        </w:rPr>
        <w:t> </w:t>
      </w:r>
      <w:r>
        <w:rPr/>
        <w:t>og</w:t>
      </w:r>
      <w:r>
        <w:rPr>
          <w:spacing w:val="-2"/>
        </w:rPr>
        <w:t> </w:t>
      </w:r>
      <w:r>
        <w:rPr>
          <w:spacing w:val="-1"/>
        </w:rPr>
        <w:t>forhandling.</w:t>
      </w:r>
    </w:p>
    <w:p>
      <w:pPr>
        <w:spacing w:line="110" w:lineRule="exact" w:before="6"/>
        <w:rPr>
          <w:sz w:val="11"/>
          <w:szCs w:val="11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tabs>
          <w:tab w:pos="1179" w:val="left" w:leader="none"/>
        </w:tabs>
        <w:spacing w:line="242" w:lineRule="exact" w:before="0"/>
        <w:ind w:left="1180" w:right="127" w:hanging="721"/>
        <w:jc w:val="left"/>
        <w:rPr>
          <w:rFonts w:ascii="Cambria" w:hAnsi="Cambria" w:cs="Cambria" w:eastAsia="Cambria"/>
          <w:sz w:val="20"/>
          <w:szCs w:val="20"/>
        </w:rPr>
      </w:pPr>
      <w:bookmarkStart w:name="2.5. Forbud mot barnearbeid (FN konvensj" w:id="13"/>
      <w:bookmarkEnd w:id="13"/>
      <w:r>
        <w:rPr/>
      </w:r>
      <w:r>
        <w:rPr>
          <w:rFonts w:ascii="Calibri Light"/>
          <w:b w:val="0"/>
          <w:color w:val="004E6C"/>
          <w:spacing w:val="10"/>
          <w:sz w:val="24"/>
        </w:rPr>
        <w:t>2.5.</w:t>
        <w:tab/>
      </w:r>
      <w:r>
        <w:rPr>
          <w:rFonts w:ascii="Cambria"/>
          <w:color w:val="004E6C"/>
          <w:spacing w:val="12"/>
          <w:sz w:val="24"/>
        </w:rPr>
        <w:t>FORBUD</w:t>
      </w:r>
      <w:r>
        <w:rPr>
          <w:rFonts w:ascii="Cambria"/>
          <w:color w:val="004E6C"/>
          <w:spacing w:val="42"/>
          <w:sz w:val="24"/>
        </w:rPr>
        <w:t> </w:t>
      </w:r>
      <w:r>
        <w:rPr>
          <w:rFonts w:ascii="Cambria"/>
          <w:color w:val="004E6C"/>
          <w:spacing w:val="10"/>
          <w:sz w:val="24"/>
        </w:rPr>
        <w:t>MOT</w:t>
      </w:r>
      <w:r>
        <w:rPr>
          <w:rFonts w:ascii="Cambria"/>
          <w:color w:val="004E6C"/>
          <w:spacing w:val="44"/>
          <w:sz w:val="24"/>
        </w:rPr>
        <w:t> </w:t>
      </w:r>
      <w:r>
        <w:rPr>
          <w:rFonts w:ascii="Cambria"/>
          <w:color w:val="004E6C"/>
          <w:spacing w:val="13"/>
          <w:sz w:val="24"/>
        </w:rPr>
        <w:t>BARNEARBEID</w:t>
      </w:r>
      <w:r>
        <w:rPr>
          <w:rFonts w:ascii="Cambria"/>
          <w:color w:val="004E6C"/>
          <w:spacing w:val="42"/>
          <w:sz w:val="24"/>
        </w:rPr>
        <w:t> </w:t>
      </w:r>
      <w:r>
        <w:rPr>
          <w:rFonts w:ascii="Cambria"/>
          <w:color w:val="004E6C"/>
          <w:spacing w:val="3"/>
          <w:sz w:val="20"/>
        </w:rPr>
        <w:t>(FN</w:t>
      </w:r>
      <w:r>
        <w:rPr>
          <w:rFonts w:ascii="Cambria"/>
          <w:color w:val="004E6C"/>
          <w:spacing w:val="17"/>
          <w:sz w:val="20"/>
        </w:rPr>
        <w:t> </w:t>
      </w:r>
      <w:r>
        <w:rPr>
          <w:rFonts w:ascii="Cambria"/>
          <w:color w:val="004E6C"/>
          <w:spacing w:val="4"/>
          <w:sz w:val="20"/>
        </w:rPr>
        <w:t>konvensjon</w:t>
      </w:r>
      <w:r>
        <w:rPr>
          <w:rFonts w:ascii="Cambria"/>
          <w:color w:val="004E6C"/>
          <w:spacing w:val="15"/>
          <w:sz w:val="20"/>
        </w:rPr>
        <w:t> </w:t>
      </w:r>
      <w:r>
        <w:rPr>
          <w:rFonts w:ascii="Cambria"/>
          <w:color w:val="004E6C"/>
          <w:spacing w:val="3"/>
          <w:sz w:val="20"/>
        </w:rPr>
        <w:t>om</w:t>
      </w:r>
      <w:r>
        <w:rPr>
          <w:rFonts w:ascii="Cambria"/>
          <w:color w:val="004E6C"/>
          <w:spacing w:val="15"/>
          <w:sz w:val="20"/>
        </w:rPr>
        <w:t> </w:t>
      </w:r>
      <w:r>
        <w:rPr>
          <w:rFonts w:ascii="Cambria"/>
          <w:color w:val="004E6C"/>
          <w:spacing w:val="4"/>
          <w:sz w:val="20"/>
        </w:rPr>
        <w:t>barnets</w:t>
      </w:r>
      <w:r>
        <w:rPr>
          <w:rFonts w:ascii="Cambria"/>
          <w:color w:val="004E6C"/>
          <w:spacing w:val="19"/>
          <w:sz w:val="20"/>
        </w:rPr>
        <w:t> </w:t>
      </w:r>
      <w:r>
        <w:rPr>
          <w:rFonts w:ascii="Cambria"/>
          <w:color w:val="004E6C"/>
          <w:spacing w:val="4"/>
          <w:sz w:val="20"/>
        </w:rPr>
        <w:t>rettigheter,</w:t>
      </w:r>
      <w:r>
        <w:rPr>
          <w:rFonts w:ascii="Cambria"/>
          <w:color w:val="004E6C"/>
          <w:spacing w:val="18"/>
          <w:sz w:val="20"/>
        </w:rPr>
        <w:t> </w:t>
      </w:r>
      <w:r>
        <w:rPr>
          <w:rFonts w:ascii="Cambria"/>
          <w:color w:val="004E6C"/>
          <w:spacing w:val="3"/>
          <w:sz w:val="20"/>
        </w:rPr>
        <w:t>ILO</w:t>
      </w:r>
      <w:r>
        <w:rPr>
          <w:rFonts w:ascii="Cambria"/>
          <w:color w:val="004E6C"/>
          <w:spacing w:val="15"/>
          <w:sz w:val="20"/>
        </w:rPr>
        <w:t> </w:t>
      </w:r>
      <w:r>
        <w:rPr>
          <w:rFonts w:ascii="Cambria"/>
          <w:color w:val="004E6C"/>
          <w:spacing w:val="4"/>
          <w:sz w:val="20"/>
        </w:rPr>
        <w:t>konvensjon</w:t>
      </w:r>
      <w:r>
        <w:rPr>
          <w:rFonts w:ascii="Cambria"/>
          <w:color w:val="004E6C"/>
          <w:spacing w:val="15"/>
          <w:sz w:val="20"/>
        </w:rPr>
        <w:t> </w:t>
      </w:r>
      <w:r>
        <w:rPr>
          <w:rFonts w:ascii="Cambria"/>
          <w:color w:val="004E6C"/>
          <w:spacing w:val="3"/>
          <w:sz w:val="20"/>
        </w:rPr>
        <w:t>nr.</w:t>
      </w:r>
      <w:r>
        <w:rPr>
          <w:rFonts w:ascii="Cambria"/>
          <w:color w:val="004E6C"/>
          <w:spacing w:val="15"/>
          <w:sz w:val="20"/>
        </w:rPr>
        <w:t> </w:t>
      </w:r>
      <w:r>
        <w:rPr>
          <w:rFonts w:ascii="Cambria"/>
          <w:color w:val="004E6C"/>
          <w:spacing w:val="3"/>
          <w:sz w:val="20"/>
        </w:rPr>
        <w:t>138,</w:t>
      </w:r>
      <w:r>
        <w:rPr>
          <w:rFonts w:ascii="Cambria"/>
          <w:color w:val="004E6C"/>
          <w:spacing w:val="51"/>
          <w:w w:val="99"/>
          <w:sz w:val="20"/>
        </w:rPr>
        <w:t> </w:t>
      </w:r>
      <w:r>
        <w:rPr>
          <w:rFonts w:ascii="Cambria"/>
          <w:color w:val="004E6C"/>
          <w:spacing w:val="4"/>
          <w:sz w:val="20"/>
        </w:rPr>
        <w:t>182</w:t>
      </w:r>
      <w:r>
        <w:rPr>
          <w:rFonts w:ascii="Cambria"/>
          <w:color w:val="004E6C"/>
          <w:sz w:val="20"/>
        </w:rPr>
        <w:t>)</w:t>
      </w:r>
      <w:r>
        <w:rPr>
          <w:rFonts w:ascii="Cambria"/>
          <w:color w:val="000000"/>
          <w:sz w:val="20"/>
        </w:rPr>
      </w:r>
    </w:p>
    <w:p>
      <w:pPr>
        <w:pStyle w:val="BodyText"/>
        <w:spacing w:line="240" w:lineRule="auto" w:before="57"/>
        <w:ind w:right="118"/>
        <w:jc w:val="both"/>
      </w:pPr>
      <w:r>
        <w:rPr>
          <w:spacing w:val="-1"/>
        </w:rPr>
        <w:t>Barn</w:t>
      </w:r>
      <w:r>
        <w:rPr>
          <w:spacing w:val="36"/>
        </w:rPr>
        <w:t> </w:t>
      </w:r>
      <w:r>
        <w:rPr/>
        <w:t>har</w:t>
      </w:r>
      <w:r>
        <w:rPr>
          <w:spacing w:val="37"/>
        </w:rPr>
        <w:t> </w:t>
      </w:r>
      <w:r>
        <w:rPr>
          <w:spacing w:val="-1"/>
        </w:rPr>
        <w:t>rett</w:t>
      </w:r>
      <w:r>
        <w:rPr>
          <w:spacing w:val="38"/>
        </w:rPr>
        <w:t> </w:t>
      </w:r>
      <w:r>
        <w:rPr>
          <w:spacing w:val="-1"/>
        </w:rPr>
        <w:t>til</w:t>
      </w:r>
      <w:r>
        <w:rPr>
          <w:spacing w:val="37"/>
        </w:rPr>
        <w:t> </w:t>
      </w:r>
      <w:r>
        <w:rPr/>
        <w:t>å</w:t>
      </w:r>
      <w:r>
        <w:rPr>
          <w:spacing w:val="38"/>
        </w:rPr>
        <w:t> </w:t>
      </w:r>
      <w:r>
        <w:rPr>
          <w:spacing w:val="-1"/>
        </w:rPr>
        <w:t>bli</w:t>
      </w:r>
      <w:r>
        <w:rPr>
          <w:spacing w:val="38"/>
        </w:rPr>
        <w:t> </w:t>
      </w:r>
      <w:r>
        <w:rPr>
          <w:spacing w:val="-1"/>
        </w:rPr>
        <w:t>beskyttet</w:t>
      </w:r>
      <w:r>
        <w:rPr>
          <w:spacing w:val="37"/>
        </w:rPr>
        <w:t> </w:t>
      </w:r>
      <w:r>
        <w:rPr>
          <w:spacing w:val="-1"/>
        </w:rPr>
        <w:t>mot</w:t>
      </w:r>
      <w:r>
        <w:rPr>
          <w:spacing w:val="38"/>
        </w:rPr>
        <w:t> </w:t>
      </w:r>
      <w:r>
        <w:rPr>
          <w:spacing w:val="-1"/>
        </w:rPr>
        <w:t>økonomisk</w:t>
      </w:r>
      <w:r>
        <w:rPr>
          <w:spacing w:val="36"/>
        </w:rPr>
        <w:t> </w:t>
      </w:r>
      <w:r>
        <w:rPr>
          <w:spacing w:val="-1"/>
        </w:rPr>
        <w:t>utnytting</w:t>
      </w:r>
      <w:r>
        <w:rPr>
          <w:spacing w:val="37"/>
        </w:rPr>
        <w:t> </w:t>
      </w:r>
      <w:r>
        <w:rPr/>
        <w:t>i</w:t>
      </w:r>
      <w:r>
        <w:rPr>
          <w:spacing w:val="38"/>
        </w:rPr>
        <w:t> </w:t>
      </w:r>
      <w:r>
        <w:rPr>
          <w:spacing w:val="-1"/>
        </w:rPr>
        <w:t>arbeid,</w:t>
      </w:r>
      <w:r>
        <w:rPr>
          <w:spacing w:val="35"/>
        </w:rPr>
        <w:t> </w:t>
      </w:r>
      <w:r>
        <w:rPr/>
        <w:t>og</w:t>
      </w:r>
      <w:r>
        <w:rPr>
          <w:spacing w:val="37"/>
        </w:rPr>
        <w:t> </w:t>
      </w:r>
      <w:r>
        <w:rPr/>
        <w:t>mot</w:t>
      </w:r>
      <w:r>
        <w:rPr>
          <w:spacing w:val="34"/>
        </w:rPr>
        <w:t> </w:t>
      </w:r>
      <w:r>
        <w:rPr/>
        <w:t>å</w:t>
      </w:r>
      <w:r>
        <w:rPr>
          <w:spacing w:val="38"/>
        </w:rPr>
        <w:t> </w:t>
      </w:r>
      <w:r>
        <w:rPr>
          <w:spacing w:val="-1"/>
        </w:rPr>
        <w:t>utføre</w:t>
      </w:r>
      <w:r>
        <w:rPr>
          <w:spacing w:val="35"/>
        </w:rPr>
        <w:t> </w:t>
      </w:r>
      <w:r>
        <w:rPr>
          <w:spacing w:val="-1"/>
        </w:rPr>
        <w:t>arbeid</w:t>
      </w:r>
      <w:r>
        <w:rPr>
          <w:spacing w:val="37"/>
        </w:rPr>
        <w:t> </w:t>
      </w:r>
      <w:r>
        <w:rPr>
          <w:spacing w:val="-1"/>
        </w:rPr>
        <w:t>som</w:t>
      </w:r>
      <w:r>
        <w:rPr>
          <w:spacing w:val="39"/>
        </w:rPr>
        <w:t> </w:t>
      </w:r>
      <w:r>
        <w:rPr>
          <w:spacing w:val="-2"/>
        </w:rPr>
        <w:t>kan</w:t>
      </w:r>
      <w:r>
        <w:rPr>
          <w:spacing w:val="63"/>
        </w:rPr>
        <w:t> </w:t>
      </w:r>
      <w:r>
        <w:rPr>
          <w:spacing w:val="-1"/>
        </w:rPr>
        <w:t>svekke utdannings-</w:t>
      </w:r>
      <w:r>
        <w:rPr/>
        <w:t> og</w:t>
      </w:r>
      <w:r>
        <w:rPr>
          <w:spacing w:val="-2"/>
        </w:rPr>
        <w:t> </w:t>
      </w:r>
      <w:r>
        <w:rPr>
          <w:spacing w:val="-1"/>
        </w:rPr>
        <w:t>utviklingsmuligheter.</w:t>
      </w:r>
    </w:p>
    <w:p>
      <w:pPr>
        <w:pStyle w:val="BodyText"/>
        <w:spacing w:line="240" w:lineRule="auto"/>
        <w:ind w:left="819" w:right="0"/>
        <w:jc w:val="both"/>
      </w:pPr>
      <w:r>
        <w:rPr>
          <w:spacing w:val="-1"/>
        </w:rPr>
        <w:t>Minstealderen</w:t>
      </w:r>
      <w:r>
        <w:rPr>
          <w:spacing w:val="-2"/>
        </w:rPr>
        <w:t> </w:t>
      </w:r>
      <w:r>
        <w:rPr/>
        <w:t>må</w:t>
      </w:r>
      <w:r>
        <w:rPr>
          <w:spacing w:val="-3"/>
        </w:rPr>
        <w:t> </w:t>
      </w:r>
      <w:r>
        <w:rPr>
          <w:spacing w:val="-1"/>
        </w:rPr>
        <w:t>ikke </w:t>
      </w:r>
      <w:r>
        <w:rPr/>
        <w:t>i </w:t>
      </w:r>
      <w:r>
        <w:rPr>
          <w:spacing w:val="-2"/>
        </w:rPr>
        <w:t>noe</w:t>
      </w:r>
      <w:r>
        <w:rPr>
          <w:spacing w:val="-1"/>
        </w:rPr>
        <w:t> tilfelle være</w:t>
      </w:r>
      <w:r>
        <w:rPr/>
        <w:t> </w:t>
      </w:r>
      <w:r>
        <w:rPr>
          <w:spacing w:val="-1"/>
        </w:rPr>
        <w:t>under </w:t>
      </w:r>
      <w:r>
        <w:rPr/>
        <w:t>15</w:t>
      </w:r>
      <w:r>
        <w:rPr>
          <w:spacing w:val="-1"/>
        </w:rPr>
        <w:t> </w:t>
      </w:r>
      <w:r>
        <w:rPr>
          <w:spacing w:val="-2"/>
        </w:rPr>
        <w:t>år</w:t>
      </w:r>
      <w:r>
        <w:rPr>
          <w:spacing w:val="-1"/>
        </w:rPr>
        <w:t> (14 </w:t>
      </w:r>
      <w:r>
        <w:rPr/>
        <w:t>eller</w:t>
      </w:r>
      <w:r>
        <w:rPr>
          <w:spacing w:val="-1"/>
        </w:rPr>
        <w:t> </w:t>
      </w:r>
      <w:r>
        <w:rPr/>
        <w:t>16</w:t>
      </w:r>
      <w:r>
        <w:rPr>
          <w:spacing w:val="-1"/>
        </w:rPr>
        <w:t> </w:t>
      </w:r>
      <w:r>
        <w:rPr/>
        <w:t>år</w:t>
      </w:r>
      <w:r>
        <w:rPr>
          <w:spacing w:val="-3"/>
        </w:rPr>
        <w:t> </w:t>
      </w:r>
      <w:r>
        <w:rPr/>
        <w:t>i </w:t>
      </w:r>
      <w:r>
        <w:rPr>
          <w:spacing w:val="-1"/>
        </w:rPr>
        <w:t>visse land).</w:t>
      </w:r>
    </w:p>
    <w:p>
      <w:pPr>
        <w:pStyle w:val="BodyText"/>
        <w:spacing w:line="240" w:lineRule="auto" w:before="59"/>
        <w:ind w:left="819" w:right="0"/>
        <w:jc w:val="both"/>
      </w:pPr>
      <w:r>
        <w:rPr>
          <w:spacing w:val="-1"/>
        </w:rPr>
        <w:t>Barn</w:t>
      </w:r>
      <w:r>
        <w:rPr>
          <w:spacing w:val="-2"/>
        </w:rPr>
        <w:t> </w:t>
      </w:r>
      <w:r>
        <w:rPr>
          <w:spacing w:val="-1"/>
        </w:rPr>
        <w:t>under </w:t>
      </w:r>
      <w:r>
        <w:rPr/>
        <w:t>18</w:t>
      </w:r>
      <w:r>
        <w:rPr>
          <w:spacing w:val="-1"/>
        </w:rPr>
        <w:t> </w:t>
      </w:r>
      <w:r>
        <w:rPr/>
        <w:t>år</w:t>
      </w:r>
      <w:r>
        <w:rPr>
          <w:spacing w:val="-3"/>
        </w:rPr>
        <w:t> </w:t>
      </w:r>
      <w:r>
        <w:rPr/>
        <w:t>skal</w:t>
      </w:r>
      <w:r>
        <w:rPr>
          <w:spacing w:val="-1"/>
        </w:rPr>
        <w:t> ikke utføre arbeid</w:t>
      </w:r>
      <w:r>
        <w:rPr>
          <w:spacing w:val="-3"/>
        </w:rPr>
        <w:t> </w:t>
      </w:r>
      <w:r>
        <w:rPr>
          <w:spacing w:val="-1"/>
        </w:rPr>
        <w:t>som</w:t>
      </w:r>
      <w:r>
        <w:rPr/>
        <w:t> </w:t>
      </w:r>
      <w:r>
        <w:rPr>
          <w:spacing w:val="-1"/>
        </w:rPr>
        <w:t>setter</w:t>
      </w:r>
      <w:r>
        <w:rPr>
          <w:spacing w:val="-3"/>
        </w:rPr>
        <w:t> </w:t>
      </w:r>
      <w:r>
        <w:rPr>
          <w:spacing w:val="-1"/>
        </w:rPr>
        <w:t>helse </w:t>
      </w:r>
      <w:r>
        <w:rPr/>
        <w:t>eller</w:t>
      </w:r>
      <w:r>
        <w:rPr>
          <w:spacing w:val="-4"/>
        </w:rPr>
        <w:t> </w:t>
      </w:r>
      <w:r>
        <w:rPr>
          <w:spacing w:val="-1"/>
        </w:rPr>
        <w:t>sikkerhet </w:t>
      </w:r>
      <w:r>
        <w:rPr/>
        <w:t>i </w:t>
      </w:r>
      <w:r>
        <w:rPr>
          <w:spacing w:val="-2"/>
        </w:rPr>
        <w:t>fare,</w:t>
      </w:r>
      <w:r>
        <w:rPr>
          <w:spacing w:val="-1"/>
        </w:rPr>
        <w:t> inkludert </w:t>
      </w:r>
      <w:r>
        <w:rPr/>
        <w:t>-    </w:t>
      </w:r>
      <w:r>
        <w:rPr>
          <w:spacing w:val="24"/>
        </w:rPr>
        <w:t> </w:t>
      </w:r>
      <w:r>
        <w:rPr>
          <w:spacing w:val="-1"/>
        </w:rPr>
        <w:t>nattarbeid.</w:t>
      </w:r>
    </w:p>
    <w:p>
      <w:pPr>
        <w:spacing w:after="0" w:line="240" w:lineRule="auto"/>
        <w:jc w:val="both"/>
        <w:sectPr>
          <w:type w:val="continuous"/>
          <w:pgSz w:w="11900" w:h="16850"/>
          <w:pgMar w:top="340" w:bottom="280" w:left="620" w:right="600"/>
        </w:sectPr>
      </w:pPr>
    </w:p>
    <w:p>
      <w:pPr>
        <w:pStyle w:val="Heading3"/>
        <w:spacing w:line="240" w:lineRule="auto" w:before="55"/>
        <w:ind w:right="0"/>
        <w:jc w:val="left"/>
        <w:rPr>
          <w:b w:val="0"/>
          <w:bCs w:val="0"/>
        </w:rPr>
      </w:pPr>
      <w:r>
        <w:rPr/>
        <w:pict>
          <v:group style="position:absolute;margin-left:0pt;margin-top:0pt;width:595pt;height:804.85pt;mso-position-horizontal-relative:page;mso-position-vertical-relative:page;z-index:-189" coordorigin="0,0" coordsize="11900,16097">
            <v:group style="position:absolute;left:691;top:955;width:10517;height:2" coordorigin="691,955" coordsize="10517,2">
              <v:shape style="position:absolute;left:691;top:955;width:10517;height:2" coordorigin="691,955" coordsize="10517,0" path="m691,955l11208,955e" filled="f" stroked="t" strokeweight=".82pt" strokecolor="#000000">
                <v:path arrowok="t"/>
              </v:shape>
              <v:shape style="position:absolute;left:0;top:0;width:11899;height:16097" type="#_x0000_t75" alt="/Users/grafisk/Documents/Prosjekter/Etat/Logo/NORSK RGB/norsk-rgb-blaa-figur-xl-tonet2.png" stroked="false">
                <v:imagedata r:id="rId5" o:title=""/>
              </v:shape>
            </v:group>
            <w10:wrap type="none"/>
          </v:group>
        </w:pict>
      </w:r>
      <w:r>
        <w:rPr>
          <w:spacing w:val="-1"/>
        </w:rPr>
        <w:t>KONTRAKT:</w:t>
      </w:r>
      <w:r>
        <w:rPr/>
        <w:t> </w:t>
      </w:r>
      <w:r>
        <w:rPr>
          <w:spacing w:val="-1"/>
        </w:rPr>
        <w:t>&lt;CONTRACTNUMBER</w:t>
      </w:r>
      <w:r>
        <w:rPr>
          <w:b w:val="0"/>
        </w:rPr>
      </w:r>
    </w:p>
    <w:p>
      <w:pPr>
        <w:tabs>
          <w:tab w:pos="9171" w:val="left" w:leader="none"/>
        </w:tabs>
        <w:spacing w:before="3"/>
        <w:ind w:left="100" w:right="0" w:firstLine="0"/>
        <w:jc w:val="left"/>
        <w:rPr>
          <w:rFonts w:ascii="Cambria" w:hAnsi="Cambria" w:cs="Cambria" w:eastAsia="Cambria"/>
          <w:sz w:val="22"/>
          <w:szCs w:val="22"/>
        </w:rPr>
      </w:pPr>
      <w:r>
        <w:rPr>
          <w:rFonts w:ascii="Cambria" w:hAnsi="Cambria"/>
          <w:b/>
          <w:spacing w:val="-1"/>
          <w:sz w:val="22"/>
        </w:rPr>
        <w:t>VEDLEGG</w:t>
      </w:r>
      <w:r>
        <w:rPr>
          <w:rFonts w:ascii="Cambria" w:hAnsi="Cambria"/>
          <w:b/>
          <w:spacing w:val="-2"/>
          <w:sz w:val="22"/>
        </w:rPr>
        <w:t> </w:t>
      </w:r>
      <w:r>
        <w:rPr>
          <w:rFonts w:ascii="Cambria" w:hAnsi="Cambria"/>
          <w:b/>
          <w:sz w:val="22"/>
        </w:rPr>
        <w:t>L </w:t>
      </w:r>
      <w:r>
        <w:rPr>
          <w:rFonts w:ascii="Cambria" w:hAnsi="Cambria"/>
          <w:b/>
          <w:spacing w:val="-1"/>
          <w:sz w:val="22"/>
        </w:rPr>
        <w:t>FORSVARSMATERIELLS ETISKE </w:t>
      </w:r>
      <w:r>
        <w:rPr>
          <w:rFonts w:ascii="Cambria" w:hAnsi="Cambria"/>
          <w:b/>
          <w:spacing w:val="-2"/>
          <w:sz w:val="22"/>
        </w:rPr>
        <w:t>REGLGER</w:t>
      </w:r>
      <w:r>
        <w:rPr>
          <w:rFonts w:ascii="Cambria" w:hAnsi="Cambria"/>
          <w:b/>
          <w:spacing w:val="-1"/>
          <w:sz w:val="22"/>
        </w:rPr>
        <w:t> FOR LEVERANDØRER</w:t>
        <w:tab/>
        <w:t>Side</w:t>
      </w:r>
      <w:r>
        <w:rPr>
          <w:rFonts w:ascii="Cambria" w:hAnsi="Cambria"/>
          <w:b/>
          <w:sz w:val="22"/>
        </w:rPr>
        <w:t> 2</w:t>
      </w:r>
      <w:r>
        <w:rPr>
          <w:rFonts w:ascii="Cambria" w:hAnsi="Cambria"/>
          <w:b/>
          <w:spacing w:val="-2"/>
          <w:sz w:val="22"/>
        </w:rPr>
        <w:t> </w:t>
      </w:r>
      <w:r>
        <w:rPr>
          <w:rFonts w:ascii="Cambria" w:hAnsi="Cambria"/>
          <w:b/>
          <w:spacing w:val="-1"/>
          <w:sz w:val="22"/>
        </w:rPr>
        <w:t>av</w:t>
      </w:r>
      <w:r>
        <w:rPr>
          <w:rFonts w:ascii="Cambria" w:hAnsi="Cambria"/>
          <w:b/>
          <w:sz w:val="22"/>
        </w:rPr>
        <w:t> 3</w:t>
      </w:r>
      <w:r>
        <w:rPr>
          <w:rFonts w:ascii="Cambria" w:hAnsi="Cambria"/>
          <w:sz w:val="22"/>
        </w:rPr>
      </w: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40" w:lineRule="exact" w:before="16"/>
        <w:rPr>
          <w:sz w:val="24"/>
          <w:szCs w:val="24"/>
        </w:rPr>
      </w:pPr>
    </w:p>
    <w:p>
      <w:pPr>
        <w:pStyle w:val="BodyText"/>
        <w:spacing w:line="240" w:lineRule="auto" w:before="70"/>
        <w:ind w:right="116"/>
        <w:jc w:val="both"/>
      </w:pPr>
      <w:r>
        <w:rPr>
          <w:spacing w:val="-1"/>
        </w:rPr>
        <w:t>Dersom</w:t>
      </w:r>
      <w:r>
        <w:rPr>
          <w:spacing w:val="10"/>
        </w:rPr>
        <w:t> </w:t>
      </w:r>
      <w:r>
        <w:rPr>
          <w:spacing w:val="-1"/>
        </w:rPr>
        <w:t>det</w:t>
      </w:r>
      <w:r>
        <w:rPr>
          <w:spacing w:val="8"/>
        </w:rPr>
        <w:t> </w:t>
      </w:r>
      <w:r>
        <w:rPr>
          <w:spacing w:val="-1"/>
        </w:rPr>
        <w:t>foregår</w:t>
      </w:r>
      <w:r>
        <w:rPr>
          <w:spacing w:val="9"/>
        </w:rPr>
        <w:t> </w:t>
      </w:r>
      <w:r>
        <w:rPr>
          <w:spacing w:val="-1"/>
        </w:rPr>
        <w:t>slikt</w:t>
      </w:r>
      <w:r>
        <w:rPr>
          <w:spacing w:val="8"/>
        </w:rPr>
        <w:t> </w:t>
      </w:r>
      <w:r>
        <w:rPr>
          <w:spacing w:val="-1"/>
        </w:rPr>
        <w:t>barnearbeid,</w:t>
      </w:r>
      <w:r>
        <w:rPr>
          <w:spacing w:val="9"/>
        </w:rPr>
        <w:t> </w:t>
      </w:r>
      <w:r>
        <w:rPr/>
        <w:t>skal</w:t>
      </w:r>
      <w:r>
        <w:rPr>
          <w:spacing w:val="9"/>
        </w:rPr>
        <w:t> </w:t>
      </w:r>
      <w:r>
        <w:rPr>
          <w:spacing w:val="-1"/>
        </w:rPr>
        <w:t>det</w:t>
      </w:r>
      <w:r>
        <w:rPr>
          <w:spacing w:val="8"/>
        </w:rPr>
        <w:t> </w:t>
      </w:r>
      <w:r>
        <w:rPr>
          <w:spacing w:val="-1"/>
        </w:rPr>
        <w:t>arbeides</w:t>
      </w:r>
      <w:r>
        <w:rPr>
          <w:spacing w:val="10"/>
        </w:rPr>
        <w:t> </w:t>
      </w:r>
      <w:r>
        <w:rPr/>
        <w:t>for</w:t>
      </w:r>
      <w:r>
        <w:rPr>
          <w:spacing w:val="9"/>
        </w:rPr>
        <w:t> </w:t>
      </w:r>
      <w:r>
        <w:rPr>
          <w:spacing w:val="-1"/>
        </w:rPr>
        <w:t>snarlig</w:t>
      </w:r>
      <w:r>
        <w:rPr>
          <w:spacing w:val="8"/>
        </w:rPr>
        <w:t> </w:t>
      </w:r>
      <w:r>
        <w:rPr>
          <w:spacing w:val="-1"/>
        </w:rPr>
        <w:t>utfasing.</w:t>
      </w:r>
      <w:r>
        <w:rPr>
          <w:spacing w:val="9"/>
        </w:rPr>
        <w:t> </w:t>
      </w:r>
      <w:r>
        <w:rPr/>
        <w:t>Det</w:t>
      </w:r>
      <w:r>
        <w:rPr>
          <w:spacing w:val="8"/>
        </w:rPr>
        <w:t> </w:t>
      </w:r>
      <w:r>
        <w:rPr/>
        <w:t>skal</w:t>
      </w:r>
      <w:r>
        <w:rPr>
          <w:spacing w:val="9"/>
        </w:rPr>
        <w:t> </w:t>
      </w:r>
      <w:r>
        <w:rPr>
          <w:spacing w:val="-1"/>
        </w:rPr>
        <w:t>samtidig</w:t>
      </w:r>
      <w:r>
        <w:rPr>
          <w:spacing w:val="8"/>
        </w:rPr>
        <w:t> </w:t>
      </w:r>
      <w:r>
        <w:rPr>
          <w:spacing w:val="-1"/>
        </w:rPr>
        <w:t>legges</w:t>
      </w:r>
      <w:r>
        <w:rPr>
          <w:spacing w:val="10"/>
        </w:rPr>
        <w:t> </w:t>
      </w:r>
      <w:r>
        <w:rPr/>
        <w:t>til</w:t>
      </w:r>
      <w:r>
        <w:rPr>
          <w:spacing w:val="77"/>
        </w:rPr>
        <w:t> </w:t>
      </w:r>
      <w:r>
        <w:rPr>
          <w:spacing w:val="-1"/>
        </w:rPr>
        <w:t>rette</w:t>
      </w:r>
      <w:r>
        <w:rPr>
          <w:spacing w:val="25"/>
        </w:rPr>
        <w:t> </w:t>
      </w:r>
      <w:r>
        <w:rPr/>
        <w:t>for</w:t>
      </w:r>
      <w:r>
        <w:rPr>
          <w:spacing w:val="25"/>
        </w:rPr>
        <w:t> </w:t>
      </w:r>
      <w:r>
        <w:rPr/>
        <w:t>at</w:t>
      </w:r>
      <w:r>
        <w:rPr>
          <w:spacing w:val="26"/>
        </w:rPr>
        <w:t> </w:t>
      </w:r>
      <w:r>
        <w:rPr>
          <w:spacing w:val="-1"/>
        </w:rPr>
        <w:t>barna</w:t>
      </w:r>
      <w:r>
        <w:rPr>
          <w:spacing w:val="25"/>
        </w:rPr>
        <w:t> </w:t>
      </w:r>
      <w:r>
        <w:rPr>
          <w:spacing w:val="-1"/>
        </w:rPr>
        <w:t>gis</w:t>
      </w:r>
      <w:r>
        <w:rPr>
          <w:spacing w:val="27"/>
        </w:rPr>
        <w:t> </w:t>
      </w:r>
      <w:r>
        <w:rPr>
          <w:spacing w:val="-1"/>
        </w:rPr>
        <w:t>mulighet</w:t>
      </w:r>
      <w:r>
        <w:rPr>
          <w:spacing w:val="25"/>
        </w:rPr>
        <w:t> </w:t>
      </w:r>
      <w:r>
        <w:rPr/>
        <w:t>til</w:t>
      </w:r>
      <w:r>
        <w:rPr>
          <w:spacing w:val="25"/>
        </w:rPr>
        <w:t> </w:t>
      </w:r>
      <w:r>
        <w:rPr>
          <w:spacing w:val="-1"/>
        </w:rPr>
        <w:t>livsopphold</w:t>
      </w:r>
      <w:r>
        <w:rPr>
          <w:spacing w:val="26"/>
        </w:rPr>
        <w:t> </w:t>
      </w:r>
      <w:r>
        <w:rPr/>
        <w:t>og</w:t>
      </w:r>
      <w:r>
        <w:rPr>
          <w:spacing w:val="24"/>
        </w:rPr>
        <w:t> </w:t>
      </w:r>
      <w:r>
        <w:rPr>
          <w:spacing w:val="-1"/>
        </w:rPr>
        <w:t>utdanning</w:t>
      </w:r>
      <w:r>
        <w:rPr>
          <w:spacing w:val="25"/>
        </w:rPr>
        <w:t> </w:t>
      </w:r>
      <w:r>
        <w:rPr>
          <w:spacing w:val="-1"/>
        </w:rPr>
        <w:t>inntil</w:t>
      </w:r>
      <w:r>
        <w:rPr>
          <w:spacing w:val="25"/>
        </w:rPr>
        <w:t> </w:t>
      </w:r>
      <w:r>
        <w:rPr>
          <w:spacing w:val="-1"/>
        </w:rPr>
        <w:t>barnet</w:t>
      </w:r>
      <w:r>
        <w:rPr>
          <w:spacing w:val="25"/>
        </w:rPr>
        <w:t> </w:t>
      </w:r>
      <w:r>
        <w:rPr>
          <w:spacing w:val="-1"/>
        </w:rPr>
        <w:t>ikke</w:t>
      </w:r>
      <w:r>
        <w:rPr>
          <w:spacing w:val="26"/>
        </w:rPr>
        <w:t> </w:t>
      </w:r>
      <w:r>
        <w:rPr>
          <w:spacing w:val="-1"/>
        </w:rPr>
        <w:t>lenger</w:t>
      </w:r>
      <w:r>
        <w:rPr>
          <w:spacing w:val="25"/>
        </w:rPr>
        <w:t> </w:t>
      </w:r>
      <w:r>
        <w:rPr/>
        <w:t>er</w:t>
      </w:r>
      <w:r>
        <w:rPr>
          <w:spacing w:val="26"/>
        </w:rPr>
        <w:t> </w:t>
      </w:r>
      <w:r>
        <w:rPr/>
        <w:t>i</w:t>
      </w:r>
      <w:r>
        <w:rPr>
          <w:spacing w:val="26"/>
        </w:rPr>
        <w:t> </w:t>
      </w:r>
      <w:r>
        <w:rPr>
          <w:spacing w:val="-1"/>
        </w:rPr>
        <w:t>skolepliktig</w:t>
      </w:r>
      <w:r>
        <w:rPr>
          <w:spacing w:val="85"/>
        </w:rPr>
        <w:t> </w:t>
      </w:r>
      <w:r>
        <w:rPr>
          <w:spacing w:val="-1"/>
        </w:rPr>
        <w:t>alder.</w:t>
      </w:r>
    </w:p>
    <w:p>
      <w:pPr>
        <w:spacing w:line="300" w:lineRule="exact" w:before="1"/>
        <w:rPr>
          <w:sz w:val="30"/>
          <w:szCs w:val="30"/>
        </w:rPr>
      </w:pPr>
    </w:p>
    <w:p>
      <w:pPr>
        <w:tabs>
          <w:tab w:pos="1179" w:val="left" w:leader="none"/>
        </w:tabs>
        <w:spacing w:before="0"/>
        <w:ind w:left="460" w:right="0" w:firstLine="0"/>
        <w:jc w:val="left"/>
        <w:rPr>
          <w:rFonts w:ascii="Cambria" w:hAnsi="Cambria" w:cs="Cambria" w:eastAsia="Cambria"/>
          <w:sz w:val="20"/>
          <w:szCs w:val="20"/>
        </w:rPr>
      </w:pPr>
      <w:bookmarkStart w:name="2.6. Diskriminering (ILO konvensjon nr. " w:id="14"/>
      <w:bookmarkEnd w:id="14"/>
      <w:r>
        <w:rPr/>
      </w:r>
      <w:r>
        <w:rPr>
          <w:rFonts w:ascii="Cambria"/>
          <w:i/>
          <w:color w:val="004E6C"/>
          <w:spacing w:val="10"/>
          <w:sz w:val="24"/>
        </w:rPr>
        <w:t>2.6.</w:t>
        <w:tab/>
      </w:r>
      <w:r>
        <w:rPr>
          <w:rFonts w:ascii="Cambria"/>
          <w:color w:val="004E6C"/>
          <w:spacing w:val="13"/>
          <w:sz w:val="24"/>
        </w:rPr>
        <w:t>DISKRIMINERING</w:t>
      </w:r>
      <w:r>
        <w:rPr>
          <w:rFonts w:ascii="Cambria"/>
          <w:color w:val="004E6C"/>
          <w:spacing w:val="22"/>
          <w:sz w:val="24"/>
        </w:rPr>
        <w:t> </w:t>
      </w:r>
      <w:r>
        <w:rPr>
          <w:rFonts w:ascii="Cambria"/>
          <w:color w:val="004E6C"/>
          <w:spacing w:val="4"/>
          <w:sz w:val="20"/>
        </w:rPr>
        <w:t>(ILO konvensjon </w:t>
      </w:r>
      <w:r>
        <w:rPr>
          <w:rFonts w:ascii="Cambria"/>
          <w:color w:val="004E6C"/>
          <w:spacing w:val="3"/>
          <w:sz w:val="20"/>
        </w:rPr>
        <w:t>nr.</w:t>
      </w:r>
      <w:r>
        <w:rPr>
          <w:rFonts w:ascii="Cambria"/>
          <w:color w:val="004E6C"/>
          <w:spacing w:val="6"/>
          <w:sz w:val="20"/>
        </w:rPr>
        <w:t> </w:t>
      </w:r>
      <w:r>
        <w:rPr>
          <w:rFonts w:ascii="Cambria"/>
          <w:color w:val="004E6C"/>
          <w:spacing w:val="2"/>
          <w:sz w:val="20"/>
        </w:rPr>
        <w:t>100</w:t>
      </w:r>
      <w:r>
        <w:rPr>
          <w:rFonts w:ascii="Cambria"/>
          <w:color w:val="004E6C"/>
          <w:spacing w:val="6"/>
          <w:sz w:val="20"/>
        </w:rPr>
        <w:t> </w:t>
      </w:r>
      <w:r>
        <w:rPr>
          <w:rFonts w:ascii="Cambria"/>
          <w:color w:val="004E6C"/>
          <w:spacing w:val="2"/>
          <w:sz w:val="20"/>
        </w:rPr>
        <w:t>og</w:t>
      </w:r>
      <w:r>
        <w:rPr>
          <w:rFonts w:ascii="Cambria"/>
          <w:color w:val="004E6C"/>
          <w:spacing w:val="6"/>
          <w:sz w:val="20"/>
        </w:rPr>
        <w:t> </w:t>
      </w:r>
      <w:r>
        <w:rPr>
          <w:rFonts w:ascii="Cambria"/>
          <w:color w:val="004E6C"/>
          <w:spacing w:val="3"/>
          <w:sz w:val="20"/>
        </w:rPr>
        <w:t>111)</w:t>
      </w:r>
      <w:r>
        <w:rPr>
          <w:rFonts w:ascii="Cambria"/>
          <w:color w:val="000000"/>
          <w:sz w:val="20"/>
        </w:rPr>
      </w:r>
    </w:p>
    <w:p>
      <w:pPr>
        <w:pStyle w:val="BodyText"/>
        <w:spacing w:line="240" w:lineRule="auto" w:before="59"/>
        <w:ind w:right="120"/>
        <w:jc w:val="both"/>
      </w:pPr>
      <w:r>
        <w:rPr/>
        <w:t>Det</w:t>
      </w:r>
      <w:r>
        <w:rPr>
          <w:spacing w:val="44"/>
        </w:rPr>
        <w:t> </w:t>
      </w:r>
      <w:r>
        <w:rPr/>
        <w:t>skal</w:t>
      </w:r>
      <w:r>
        <w:rPr>
          <w:spacing w:val="44"/>
        </w:rPr>
        <w:t> </w:t>
      </w:r>
      <w:r>
        <w:rPr>
          <w:spacing w:val="-1"/>
        </w:rPr>
        <w:t>ikke</w:t>
      </w:r>
      <w:r>
        <w:rPr>
          <w:spacing w:val="48"/>
        </w:rPr>
        <w:t> </w:t>
      </w:r>
      <w:r>
        <w:rPr>
          <w:spacing w:val="-1"/>
        </w:rPr>
        <w:t>foregå</w:t>
      </w:r>
      <w:r>
        <w:rPr>
          <w:spacing w:val="47"/>
        </w:rPr>
        <w:t> </w:t>
      </w:r>
      <w:r>
        <w:rPr>
          <w:spacing w:val="-2"/>
        </w:rPr>
        <w:t>noen</w:t>
      </w:r>
      <w:r>
        <w:rPr>
          <w:spacing w:val="47"/>
        </w:rPr>
        <w:t> </w:t>
      </w:r>
      <w:r>
        <w:rPr>
          <w:spacing w:val="-1"/>
        </w:rPr>
        <w:t>diskriminering</w:t>
      </w:r>
      <w:r>
        <w:rPr>
          <w:spacing w:val="46"/>
        </w:rPr>
        <w:t> </w:t>
      </w:r>
      <w:r>
        <w:rPr/>
        <w:t>i</w:t>
      </w:r>
      <w:r>
        <w:rPr>
          <w:spacing w:val="45"/>
        </w:rPr>
        <w:t> </w:t>
      </w:r>
      <w:r>
        <w:rPr>
          <w:spacing w:val="-1"/>
        </w:rPr>
        <w:t>arbeidslivet</w:t>
      </w:r>
      <w:r>
        <w:rPr>
          <w:spacing w:val="45"/>
        </w:rPr>
        <w:t> </w:t>
      </w:r>
      <w:r>
        <w:rPr>
          <w:spacing w:val="-1"/>
        </w:rPr>
        <w:t>basert</w:t>
      </w:r>
      <w:r>
        <w:rPr>
          <w:spacing w:val="46"/>
        </w:rPr>
        <w:t> </w:t>
      </w:r>
      <w:r>
        <w:rPr>
          <w:spacing w:val="-1"/>
        </w:rPr>
        <w:t>på</w:t>
      </w:r>
      <w:r>
        <w:rPr>
          <w:spacing w:val="46"/>
        </w:rPr>
        <w:t> </w:t>
      </w:r>
      <w:r>
        <w:rPr>
          <w:spacing w:val="-1"/>
        </w:rPr>
        <w:t>etnisk</w:t>
      </w:r>
      <w:r>
        <w:rPr>
          <w:spacing w:val="44"/>
        </w:rPr>
        <w:t> </w:t>
      </w:r>
      <w:r>
        <w:rPr>
          <w:spacing w:val="-1"/>
        </w:rPr>
        <w:t>tilhørighet,</w:t>
      </w:r>
      <w:r>
        <w:rPr>
          <w:spacing w:val="47"/>
        </w:rPr>
        <w:t> </w:t>
      </w:r>
      <w:r>
        <w:rPr>
          <w:spacing w:val="-1"/>
        </w:rPr>
        <w:t>religion,</w:t>
      </w:r>
      <w:r>
        <w:rPr>
          <w:spacing w:val="48"/>
        </w:rPr>
        <w:t> </w:t>
      </w:r>
      <w:r>
        <w:rPr>
          <w:spacing w:val="-2"/>
        </w:rPr>
        <w:t>alder,</w:t>
      </w:r>
      <w:r>
        <w:rPr>
          <w:spacing w:val="69"/>
        </w:rPr>
        <w:t> </w:t>
      </w:r>
      <w:r>
        <w:rPr>
          <w:spacing w:val="-1"/>
        </w:rPr>
        <w:t>uførhet, kjønn, ekteskapsstatus,</w:t>
      </w:r>
      <w:r>
        <w:rPr>
          <w:spacing w:val="-3"/>
        </w:rPr>
        <w:t> </w:t>
      </w:r>
      <w:r>
        <w:rPr>
          <w:spacing w:val="-1"/>
        </w:rPr>
        <w:t>seksuell</w:t>
      </w:r>
      <w:r>
        <w:rPr>
          <w:spacing w:val="-3"/>
        </w:rPr>
        <w:t> </w:t>
      </w:r>
      <w:r>
        <w:rPr>
          <w:spacing w:val="-1"/>
        </w:rPr>
        <w:t>orientering, fagforeningsmedlemskap </w:t>
      </w:r>
      <w:r>
        <w:rPr/>
        <w:t>eller</w:t>
      </w:r>
      <w:r>
        <w:rPr>
          <w:spacing w:val="-1"/>
        </w:rPr>
        <w:t> politisk</w:t>
      </w:r>
      <w:r>
        <w:rPr>
          <w:spacing w:val="-2"/>
        </w:rPr>
        <w:t> </w:t>
      </w:r>
      <w:r>
        <w:rPr>
          <w:spacing w:val="-1"/>
        </w:rPr>
        <w:t>tilhørighet.</w:t>
      </w:r>
    </w:p>
    <w:p>
      <w:pPr>
        <w:spacing w:line="280" w:lineRule="exact" w:before="19"/>
        <w:rPr>
          <w:sz w:val="28"/>
          <w:szCs w:val="28"/>
        </w:rPr>
      </w:pPr>
    </w:p>
    <w:p>
      <w:pPr>
        <w:pStyle w:val="Heading2"/>
        <w:numPr>
          <w:ilvl w:val="1"/>
          <w:numId w:val="2"/>
        </w:numPr>
        <w:tabs>
          <w:tab w:pos="1180" w:val="left" w:leader="none"/>
        </w:tabs>
        <w:spacing w:line="240" w:lineRule="auto" w:before="0" w:after="0"/>
        <w:ind w:left="1180" w:right="0" w:hanging="720"/>
        <w:jc w:val="left"/>
      </w:pPr>
      <w:bookmarkStart w:name="2.7. Arbeidsmiljø" w:id="15"/>
      <w:bookmarkEnd w:id="15"/>
      <w:r>
        <w:rPr/>
      </w:r>
      <w:bookmarkStart w:name="2.7. Arbeidsmiljø" w:id="16"/>
      <w:bookmarkEnd w:id="16"/>
      <w:r>
        <w:rPr>
          <w:color w:val="004E6C"/>
          <w:spacing w:val="13"/>
        </w:rPr>
        <w:t>A</w:t>
      </w:r>
      <w:r>
        <w:rPr>
          <w:color w:val="004E6C"/>
          <w:spacing w:val="13"/>
        </w:rPr>
        <w:t>RBEIDSMILJØ</w:t>
      </w:r>
      <w:r>
        <w:rPr>
          <w:color w:val="000000"/>
        </w:rPr>
      </w:r>
    </w:p>
    <w:p>
      <w:pPr>
        <w:spacing w:line="230" w:lineRule="exact" w:before="9"/>
        <w:rPr>
          <w:sz w:val="23"/>
          <w:szCs w:val="23"/>
        </w:rPr>
      </w:pPr>
    </w:p>
    <w:p>
      <w:pPr>
        <w:numPr>
          <w:ilvl w:val="2"/>
          <w:numId w:val="2"/>
        </w:numPr>
        <w:tabs>
          <w:tab w:pos="1180" w:val="left" w:leader="none"/>
        </w:tabs>
        <w:spacing w:before="0"/>
        <w:ind w:left="1180" w:right="0" w:hanging="720"/>
        <w:jc w:val="left"/>
        <w:rPr>
          <w:rFonts w:ascii="Cambria" w:hAnsi="Cambria" w:cs="Cambria" w:eastAsia="Cambria"/>
          <w:sz w:val="24"/>
          <w:szCs w:val="24"/>
        </w:rPr>
      </w:pPr>
      <w:bookmarkStart w:name="2.7.1. Gjengs lønns- og arbeidsvilkår" w:id="17"/>
      <w:bookmarkEnd w:id="17"/>
      <w:r>
        <w:rPr/>
      </w:r>
      <w:bookmarkStart w:name="2.7.1. Gjengs lønns- og arbeidsvilkår" w:id="18"/>
      <w:bookmarkEnd w:id="18"/>
      <w:r>
        <w:rPr>
          <w:rFonts w:ascii="Cambria" w:hAnsi="Cambria"/>
          <w:color w:val="004D6C"/>
          <w:spacing w:val="-1"/>
          <w:sz w:val="24"/>
        </w:rPr>
        <w:t>G</w:t>
      </w:r>
      <w:r>
        <w:rPr>
          <w:rFonts w:ascii="Cambria" w:hAnsi="Cambria"/>
          <w:color w:val="004D6C"/>
          <w:spacing w:val="-1"/>
          <w:sz w:val="24"/>
        </w:rPr>
        <w:t>JENGS</w:t>
      </w:r>
      <w:r>
        <w:rPr>
          <w:rFonts w:ascii="Cambria" w:hAnsi="Cambria"/>
          <w:color w:val="004D6C"/>
          <w:spacing w:val="-6"/>
          <w:sz w:val="24"/>
        </w:rPr>
        <w:t> </w:t>
      </w:r>
      <w:r>
        <w:rPr>
          <w:rFonts w:ascii="Cambria" w:hAnsi="Cambria"/>
          <w:color w:val="004D6C"/>
          <w:spacing w:val="-1"/>
          <w:sz w:val="24"/>
        </w:rPr>
        <w:t>LØNNS-</w:t>
      </w:r>
      <w:r>
        <w:rPr>
          <w:rFonts w:ascii="Cambria" w:hAnsi="Cambria"/>
          <w:color w:val="004D6C"/>
          <w:spacing w:val="-7"/>
          <w:sz w:val="24"/>
        </w:rPr>
        <w:t> </w:t>
      </w:r>
      <w:r>
        <w:rPr>
          <w:rFonts w:ascii="Cambria" w:hAnsi="Cambria"/>
          <w:color w:val="004D6C"/>
          <w:spacing w:val="-1"/>
          <w:sz w:val="24"/>
        </w:rPr>
        <w:t>OG</w:t>
      </w:r>
      <w:r>
        <w:rPr>
          <w:rFonts w:ascii="Cambria" w:hAnsi="Cambria"/>
          <w:color w:val="004D6C"/>
          <w:spacing w:val="-6"/>
          <w:sz w:val="24"/>
        </w:rPr>
        <w:t> </w:t>
      </w:r>
      <w:r>
        <w:rPr>
          <w:rFonts w:ascii="Cambria" w:hAnsi="Cambria"/>
          <w:color w:val="004D6C"/>
          <w:spacing w:val="-1"/>
          <w:sz w:val="24"/>
        </w:rPr>
        <w:t>ARBEIDSVILKÅR</w:t>
      </w:r>
      <w:r>
        <w:rPr>
          <w:rFonts w:ascii="Cambria" w:hAnsi="Cambria"/>
          <w:color w:val="000000"/>
          <w:sz w:val="24"/>
        </w:rPr>
      </w:r>
    </w:p>
    <w:p>
      <w:pPr>
        <w:pStyle w:val="BodyText"/>
        <w:spacing w:line="240" w:lineRule="auto"/>
        <w:ind w:right="117"/>
        <w:jc w:val="both"/>
      </w:pPr>
      <w:r>
        <w:rPr>
          <w:spacing w:val="-1"/>
        </w:rPr>
        <w:t>Leverandøren</w:t>
      </w:r>
      <w:r>
        <w:rPr>
          <w:spacing w:val="-2"/>
        </w:rPr>
        <w:t> </w:t>
      </w:r>
      <w:r>
        <w:rPr/>
        <w:t>skal</w:t>
      </w:r>
      <w:r>
        <w:rPr>
          <w:spacing w:val="-1"/>
        </w:rPr>
        <w:t> sørge </w:t>
      </w:r>
      <w:r>
        <w:rPr/>
        <w:t>for</w:t>
      </w:r>
      <w:r>
        <w:rPr>
          <w:spacing w:val="-1"/>
        </w:rPr>
        <w:t> </w:t>
      </w:r>
      <w:r>
        <w:rPr/>
        <w:t>at</w:t>
      </w:r>
      <w:r>
        <w:rPr>
          <w:spacing w:val="-1"/>
        </w:rPr>
        <w:t> ansatte </w:t>
      </w:r>
      <w:r>
        <w:rPr/>
        <w:t>i </w:t>
      </w:r>
      <w:r>
        <w:rPr>
          <w:spacing w:val="-1"/>
        </w:rPr>
        <w:t>egen</w:t>
      </w:r>
      <w:r>
        <w:rPr>
          <w:spacing w:val="-2"/>
        </w:rPr>
        <w:t> </w:t>
      </w:r>
      <w:r>
        <w:rPr>
          <w:spacing w:val="-1"/>
        </w:rPr>
        <w:t>organisasjon</w:t>
      </w:r>
      <w:r>
        <w:rPr>
          <w:spacing w:val="-2"/>
        </w:rPr>
        <w:t> </w:t>
      </w:r>
      <w:r>
        <w:rPr/>
        <w:t>og</w:t>
      </w:r>
      <w:r>
        <w:rPr>
          <w:spacing w:val="-2"/>
        </w:rPr>
        <w:t> </w:t>
      </w:r>
      <w:r>
        <w:rPr>
          <w:spacing w:val="-1"/>
        </w:rPr>
        <w:t>ansatte hos</w:t>
      </w:r>
      <w:r>
        <w:rPr/>
        <w:t> </w:t>
      </w:r>
      <w:r>
        <w:rPr>
          <w:spacing w:val="-1"/>
        </w:rPr>
        <w:t>eventuelle underleverandører</w:t>
      </w:r>
      <w:r>
        <w:rPr>
          <w:spacing w:val="71"/>
        </w:rPr>
        <w:t> </w:t>
      </w:r>
      <w:r>
        <w:rPr>
          <w:spacing w:val="-1"/>
        </w:rPr>
        <w:t>ikke</w:t>
      </w:r>
      <w:r>
        <w:rPr>
          <w:spacing w:val="37"/>
        </w:rPr>
        <w:t> </w:t>
      </w:r>
      <w:r>
        <w:rPr/>
        <w:t>har</w:t>
      </w:r>
      <w:r>
        <w:rPr>
          <w:spacing w:val="37"/>
        </w:rPr>
        <w:t> </w:t>
      </w:r>
      <w:r>
        <w:rPr>
          <w:spacing w:val="-1"/>
        </w:rPr>
        <w:t>dårligere</w:t>
      </w:r>
      <w:r>
        <w:rPr>
          <w:spacing w:val="38"/>
        </w:rPr>
        <w:t> </w:t>
      </w:r>
      <w:r>
        <w:rPr>
          <w:spacing w:val="-1"/>
        </w:rPr>
        <w:t>lønns-</w:t>
      </w:r>
      <w:r>
        <w:rPr>
          <w:spacing w:val="38"/>
        </w:rPr>
        <w:t> </w:t>
      </w:r>
      <w:r>
        <w:rPr/>
        <w:t>og</w:t>
      </w:r>
      <w:r>
        <w:rPr>
          <w:spacing w:val="37"/>
        </w:rPr>
        <w:t> </w:t>
      </w:r>
      <w:r>
        <w:rPr>
          <w:spacing w:val="-1"/>
        </w:rPr>
        <w:t>arbeidsforhold</w:t>
      </w:r>
      <w:r>
        <w:rPr>
          <w:spacing w:val="37"/>
        </w:rPr>
        <w:t> </w:t>
      </w:r>
      <w:r>
        <w:rPr>
          <w:spacing w:val="-1"/>
        </w:rPr>
        <w:t>enn</w:t>
      </w:r>
      <w:r>
        <w:rPr>
          <w:spacing w:val="36"/>
        </w:rPr>
        <w:t> </w:t>
      </w:r>
      <w:r>
        <w:rPr>
          <w:spacing w:val="-1"/>
        </w:rPr>
        <w:t>det</w:t>
      </w:r>
      <w:r>
        <w:rPr>
          <w:spacing w:val="37"/>
        </w:rPr>
        <w:t> </w:t>
      </w:r>
      <w:r>
        <w:rPr/>
        <w:t>som</w:t>
      </w:r>
      <w:r>
        <w:rPr>
          <w:spacing w:val="38"/>
        </w:rPr>
        <w:t> </w:t>
      </w:r>
      <w:r>
        <w:rPr>
          <w:spacing w:val="-1"/>
        </w:rPr>
        <w:t>følger</w:t>
      </w:r>
      <w:r>
        <w:rPr>
          <w:spacing w:val="38"/>
        </w:rPr>
        <w:t> </w:t>
      </w:r>
      <w:r>
        <w:rPr/>
        <w:t>av</w:t>
      </w:r>
      <w:r>
        <w:rPr>
          <w:spacing w:val="36"/>
        </w:rPr>
        <w:t> </w:t>
      </w:r>
      <w:r>
        <w:rPr>
          <w:spacing w:val="-1"/>
        </w:rPr>
        <w:t>gjeldende</w:t>
      </w:r>
      <w:r>
        <w:rPr>
          <w:spacing w:val="37"/>
        </w:rPr>
        <w:t> </w:t>
      </w:r>
      <w:r>
        <w:rPr>
          <w:spacing w:val="-1"/>
        </w:rPr>
        <w:t>landsomfattende</w:t>
      </w:r>
      <w:r>
        <w:rPr>
          <w:spacing w:val="61"/>
        </w:rPr>
        <w:t> </w:t>
      </w:r>
      <w:r>
        <w:rPr>
          <w:spacing w:val="-1"/>
        </w:rPr>
        <w:t>tariffavtale, eller det</w:t>
      </w:r>
      <w:r>
        <w:rPr>
          <w:spacing w:val="-4"/>
        </w:rPr>
        <w:t> </w:t>
      </w:r>
      <w:r>
        <w:rPr>
          <w:spacing w:val="-1"/>
        </w:rPr>
        <w:t>som</w:t>
      </w:r>
      <w:r>
        <w:rPr/>
        <w:t> er</w:t>
      </w:r>
      <w:r>
        <w:rPr>
          <w:spacing w:val="-1"/>
        </w:rPr>
        <w:t> normalt </w:t>
      </w:r>
      <w:r>
        <w:rPr/>
        <w:t>for</w:t>
      </w:r>
      <w:r>
        <w:rPr>
          <w:spacing w:val="-1"/>
        </w:rPr>
        <w:t> vedkommende </w:t>
      </w:r>
      <w:r>
        <w:rPr/>
        <w:t>sted</w:t>
      </w:r>
      <w:r>
        <w:rPr>
          <w:spacing w:val="-1"/>
        </w:rPr>
        <w:t> </w:t>
      </w:r>
      <w:r>
        <w:rPr/>
        <w:t>og</w:t>
      </w:r>
      <w:r>
        <w:rPr>
          <w:spacing w:val="-2"/>
        </w:rPr>
        <w:t> </w:t>
      </w:r>
      <w:r>
        <w:rPr>
          <w:spacing w:val="-1"/>
        </w:rPr>
        <w:t>yrke.</w:t>
      </w:r>
    </w:p>
    <w:p>
      <w:pPr>
        <w:pStyle w:val="BodyText"/>
        <w:spacing w:line="240" w:lineRule="auto"/>
        <w:ind w:left="819" w:right="116"/>
        <w:jc w:val="both"/>
      </w:pPr>
      <w:r>
        <w:rPr>
          <w:spacing w:val="-1"/>
        </w:rPr>
        <w:t>Arbeidsmiljøet</w:t>
      </w:r>
      <w:r>
        <w:rPr>
          <w:spacing w:val="25"/>
        </w:rPr>
        <w:t> </w:t>
      </w:r>
      <w:r>
        <w:rPr/>
        <w:t>skal</w:t>
      </w:r>
      <w:r>
        <w:rPr>
          <w:spacing w:val="28"/>
        </w:rPr>
        <w:t> </w:t>
      </w:r>
      <w:r>
        <w:rPr>
          <w:spacing w:val="-1"/>
        </w:rPr>
        <w:t>være</w:t>
      </w:r>
      <w:r>
        <w:rPr>
          <w:spacing w:val="26"/>
        </w:rPr>
        <w:t> </w:t>
      </w:r>
      <w:r>
        <w:rPr>
          <w:spacing w:val="-1"/>
        </w:rPr>
        <w:t>sikkert</w:t>
      </w:r>
      <w:r>
        <w:rPr>
          <w:spacing w:val="27"/>
        </w:rPr>
        <w:t> </w:t>
      </w:r>
      <w:r>
        <w:rPr/>
        <w:t>og</w:t>
      </w:r>
      <w:r>
        <w:rPr>
          <w:spacing w:val="27"/>
        </w:rPr>
        <w:t> </w:t>
      </w:r>
      <w:r>
        <w:rPr>
          <w:spacing w:val="-1"/>
        </w:rPr>
        <w:t>hygienisk,</w:t>
      </w:r>
      <w:r>
        <w:rPr>
          <w:spacing w:val="25"/>
        </w:rPr>
        <w:t> </w:t>
      </w:r>
      <w:r>
        <w:rPr>
          <w:spacing w:val="-1"/>
        </w:rPr>
        <w:t>med</w:t>
      </w:r>
      <w:r>
        <w:rPr>
          <w:spacing w:val="27"/>
        </w:rPr>
        <w:t> </w:t>
      </w:r>
      <w:r>
        <w:rPr>
          <w:spacing w:val="-1"/>
        </w:rPr>
        <w:t>tanke</w:t>
      </w:r>
      <w:r>
        <w:rPr>
          <w:spacing w:val="29"/>
        </w:rPr>
        <w:t> </w:t>
      </w:r>
      <w:r>
        <w:rPr>
          <w:spacing w:val="-1"/>
        </w:rPr>
        <w:t>på</w:t>
      </w:r>
      <w:r>
        <w:rPr>
          <w:spacing w:val="28"/>
        </w:rPr>
        <w:t> </w:t>
      </w:r>
      <w:r>
        <w:rPr>
          <w:spacing w:val="-1"/>
        </w:rPr>
        <w:t>den</w:t>
      </w:r>
      <w:r>
        <w:rPr>
          <w:spacing w:val="28"/>
        </w:rPr>
        <w:t> </w:t>
      </w:r>
      <w:r>
        <w:rPr>
          <w:spacing w:val="-1"/>
        </w:rPr>
        <w:t>rådende</w:t>
      </w:r>
      <w:r>
        <w:rPr>
          <w:spacing w:val="25"/>
        </w:rPr>
        <w:t> </w:t>
      </w:r>
      <w:r>
        <w:rPr>
          <w:spacing w:val="-1"/>
        </w:rPr>
        <w:t>kjennskap</w:t>
      </w:r>
      <w:r>
        <w:rPr>
          <w:spacing w:val="27"/>
        </w:rPr>
        <w:t> </w:t>
      </w:r>
      <w:r>
        <w:rPr/>
        <w:t>til</w:t>
      </w:r>
      <w:r>
        <w:rPr>
          <w:spacing w:val="29"/>
        </w:rPr>
        <w:t> </w:t>
      </w:r>
      <w:r>
        <w:rPr>
          <w:spacing w:val="-1"/>
        </w:rPr>
        <w:t>næringen</w:t>
      </w:r>
      <w:r>
        <w:rPr>
          <w:spacing w:val="27"/>
        </w:rPr>
        <w:t> </w:t>
      </w:r>
      <w:r>
        <w:rPr>
          <w:spacing w:val="-1"/>
        </w:rPr>
        <w:t>og</w:t>
      </w:r>
      <w:r>
        <w:rPr>
          <w:spacing w:val="45"/>
        </w:rPr>
        <w:t> </w:t>
      </w:r>
      <w:r>
        <w:rPr>
          <w:spacing w:val="-1"/>
        </w:rPr>
        <w:t>særskilte</w:t>
      </w:r>
      <w:r>
        <w:rPr>
          <w:spacing w:val="7"/>
        </w:rPr>
        <w:t> </w:t>
      </w:r>
      <w:r>
        <w:rPr>
          <w:spacing w:val="-1"/>
        </w:rPr>
        <w:t>farer.</w:t>
      </w:r>
      <w:r>
        <w:rPr>
          <w:spacing w:val="7"/>
        </w:rPr>
        <w:t> </w:t>
      </w:r>
      <w:r>
        <w:rPr>
          <w:spacing w:val="-1"/>
        </w:rPr>
        <w:t>På</w:t>
      </w:r>
      <w:r>
        <w:rPr>
          <w:spacing w:val="6"/>
        </w:rPr>
        <w:t> </w:t>
      </w:r>
      <w:r>
        <w:rPr/>
        <w:t>selve</w:t>
      </w:r>
      <w:r>
        <w:rPr>
          <w:spacing w:val="7"/>
        </w:rPr>
        <w:t> </w:t>
      </w:r>
      <w:r>
        <w:rPr>
          <w:spacing w:val="-1"/>
        </w:rPr>
        <w:t>produksjonsstedet</w:t>
      </w:r>
      <w:r>
        <w:rPr>
          <w:spacing w:val="6"/>
        </w:rPr>
        <w:t> </w:t>
      </w:r>
      <w:r>
        <w:rPr/>
        <w:t>skal</w:t>
      </w:r>
      <w:r>
        <w:rPr>
          <w:spacing w:val="6"/>
        </w:rPr>
        <w:t> </w:t>
      </w:r>
      <w:r>
        <w:rPr>
          <w:spacing w:val="-1"/>
        </w:rPr>
        <w:t>arbeidsmiljøet,</w:t>
      </w:r>
      <w:r>
        <w:rPr>
          <w:spacing w:val="7"/>
        </w:rPr>
        <w:t> </w:t>
      </w:r>
      <w:r>
        <w:rPr>
          <w:spacing w:val="-1"/>
        </w:rPr>
        <w:t>overholde</w:t>
      </w:r>
      <w:r>
        <w:rPr>
          <w:spacing w:val="7"/>
        </w:rPr>
        <w:t> </w:t>
      </w:r>
      <w:r>
        <w:rPr/>
        <w:t>et</w:t>
      </w:r>
      <w:r>
        <w:rPr>
          <w:spacing w:val="6"/>
        </w:rPr>
        <w:t> </w:t>
      </w:r>
      <w:r>
        <w:rPr/>
        <w:t>sett</w:t>
      </w:r>
      <w:r>
        <w:rPr>
          <w:spacing w:val="6"/>
        </w:rPr>
        <w:t> </w:t>
      </w:r>
      <w:r>
        <w:rPr/>
        <w:t>av</w:t>
      </w:r>
      <w:r>
        <w:rPr>
          <w:spacing w:val="5"/>
        </w:rPr>
        <w:t> </w:t>
      </w:r>
      <w:r>
        <w:rPr>
          <w:spacing w:val="-1"/>
        </w:rPr>
        <w:t>nasjonale</w:t>
      </w:r>
      <w:r>
        <w:rPr>
          <w:spacing w:val="7"/>
        </w:rPr>
        <w:t> </w:t>
      </w:r>
      <w:r>
        <w:rPr>
          <w:spacing w:val="-1"/>
        </w:rPr>
        <w:t>juridiske</w:t>
      </w:r>
      <w:r>
        <w:rPr>
          <w:spacing w:val="61"/>
        </w:rPr>
        <w:t> </w:t>
      </w:r>
      <w:r>
        <w:rPr>
          <w:spacing w:val="-1"/>
        </w:rPr>
        <w:t>minimumsstander</w:t>
      </w:r>
      <w:r>
        <w:rPr>
          <w:spacing w:val="16"/>
        </w:rPr>
        <w:t> </w:t>
      </w:r>
      <w:r>
        <w:rPr/>
        <w:t>for</w:t>
      </w:r>
      <w:r>
        <w:rPr>
          <w:spacing w:val="16"/>
        </w:rPr>
        <w:t> </w:t>
      </w:r>
      <w:r>
        <w:rPr>
          <w:spacing w:val="-1"/>
        </w:rPr>
        <w:t>sikkerhet</w:t>
      </w:r>
      <w:r>
        <w:rPr>
          <w:spacing w:val="18"/>
        </w:rPr>
        <w:t> </w:t>
      </w:r>
      <w:r>
        <w:rPr/>
        <w:t>og</w:t>
      </w:r>
      <w:r>
        <w:rPr>
          <w:spacing w:val="15"/>
        </w:rPr>
        <w:t> </w:t>
      </w:r>
      <w:r>
        <w:rPr>
          <w:spacing w:val="-1"/>
        </w:rPr>
        <w:t>hygiene.</w:t>
      </w:r>
      <w:r>
        <w:rPr>
          <w:spacing w:val="16"/>
        </w:rPr>
        <w:t> </w:t>
      </w:r>
      <w:r>
        <w:rPr>
          <w:spacing w:val="-1"/>
        </w:rPr>
        <w:t>Tilstrekkelige</w:t>
      </w:r>
      <w:r>
        <w:rPr>
          <w:spacing w:val="19"/>
        </w:rPr>
        <w:t> </w:t>
      </w:r>
      <w:r>
        <w:rPr>
          <w:spacing w:val="-1"/>
        </w:rPr>
        <w:t>tiltak</w:t>
      </w:r>
      <w:r>
        <w:rPr>
          <w:spacing w:val="18"/>
        </w:rPr>
        <w:t> </w:t>
      </w:r>
      <w:r>
        <w:rPr>
          <w:spacing w:val="-1"/>
        </w:rPr>
        <w:t>skal</w:t>
      </w:r>
      <w:r>
        <w:rPr>
          <w:spacing w:val="18"/>
        </w:rPr>
        <w:t> </w:t>
      </w:r>
      <w:r>
        <w:rPr>
          <w:spacing w:val="-1"/>
        </w:rPr>
        <w:t>gjøres</w:t>
      </w:r>
      <w:r>
        <w:rPr>
          <w:spacing w:val="17"/>
        </w:rPr>
        <w:t> </w:t>
      </w:r>
      <w:r>
        <w:rPr>
          <w:spacing w:val="-1"/>
        </w:rPr>
        <w:t>for</w:t>
      </w:r>
      <w:r>
        <w:rPr>
          <w:spacing w:val="18"/>
        </w:rPr>
        <w:t> </w:t>
      </w:r>
      <w:r>
        <w:rPr/>
        <w:t>å</w:t>
      </w:r>
      <w:r>
        <w:rPr>
          <w:spacing w:val="18"/>
        </w:rPr>
        <w:t> </w:t>
      </w:r>
      <w:r>
        <w:rPr>
          <w:spacing w:val="-1"/>
        </w:rPr>
        <w:t>forhindre</w:t>
      </w:r>
      <w:r>
        <w:rPr>
          <w:spacing w:val="19"/>
        </w:rPr>
        <w:t> </w:t>
      </w:r>
      <w:r>
        <w:rPr>
          <w:spacing w:val="-1"/>
        </w:rPr>
        <w:t>ulykker</w:t>
      </w:r>
      <w:r>
        <w:rPr>
          <w:spacing w:val="18"/>
        </w:rPr>
        <w:t> </w:t>
      </w:r>
      <w:r>
        <w:rPr/>
        <w:t>og</w:t>
      </w:r>
      <w:r>
        <w:rPr>
          <w:spacing w:val="61"/>
        </w:rPr>
        <w:t> </w:t>
      </w:r>
      <w:r>
        <w:rPr>
          <w:spacing w:val="-1"/>
        </w:rPr>
        <w:t>helseskader</w:t>
      </w:r>
      <w:r>
        <w:rPr>
          <w:spacing w:val="13"/>
        </w:rPr>
        <w:t> </w:t>
      </w:r>
      <w:r>
        <w:rPr>
          <w:spacing w:val="-1"/>
        </w:rPr>
        <w:t>som</w:t>
      </w:r>
      <w:r>
        <w:rPr>
          <w:spacing w:val="17"/>
        </w:rPr>
        <w:t> </w:t>
      </w:r>
      <w:r>
        <w:rPr>
          <w:spacing w:val="-1"/>
        </w:rPr>
        <w:t>følge</w:t>
      </w:r>
      <w:r>
        <w:rPr>
          <w:spacing w:val="16"/>
        </w:rPr>
        <w:t> </w:t>
      </w:r>
      <w:r>
        <w:rPr>
          <w:spacing w:val="-1"/>
        </w:rPr>
        <w:t>av,</w:t>
      </w:r>
      <w:r>
        <w:rPr>
          <w:spacing w:val="14"/>
        </w:rPr>
        <w:t> </w:t>
      </w:r>
      <w:r>
        <w:rPr>
          <w:spacing w:val="-1"/>
        </w:rPr>
        <w:t>assosiert</w:t>
      </w:r>
      <w:r>
        <w:rPr>
          <w:spacing w:val="13"/>
        </w:rPr>
        <w:t> </w:t>
      </w:r>
      <w:r>
        <w:rPr>
          <w:spacing w:val="-1"/>
        </w:rPr>
        <w:t>med,</w:t>
      </w:r>
      <w:r>
        <w:rPr>
          <w:spacing w:val="16"/>
        </w:rPr>
        <w:t> </w:t>
      </w:r>
      <w:r>
        <w:rPr>
          <w:spacing w:val="-1"/>
        </w:rPr>
        <w:t>eller</w:t>
      </w:r>
      <w:r>
        <w:rPr>
          <w:spacing w:val="16"/>
        </w:rPr>
        <w:t> </w:t>
      </w:r>
      <w:r>
        <w:rPr>
          <w:spacing w:val="-1"/>
        </w:rPr>
        <w:t>forekommende</w:t>
      </w:r>
      <w:r>
        <w:rPr>
          <w:spacing w:val="14"/>
        </w:rPr>
        <w:t> </w:t>
      </w:r>
      <w:r>
        <w:rPr/>
        <w:t>i</w:t>
      </w:r>
      <w:r>
        <w:rPr>
          <w:spacing w:val="17"/>
        </w:rPr>
        <w:t> </w:t>
      </w:r>
      <w:r>
        <w:rPr>
          <w:spacing w:val="-1"/>
        </w:rPr>
        <w:t>forbindelse</w:t>
      </w:r>
      <w:r>
        <w:rPr>
          <w:spacing w:val="14"/>
        </w:rPr>
        <w:t> </w:t>
      </w:r>
      <w:r>
        <w:rPr/>
        <w:t>med</w:t>
      </w:r>
      <w:r>
        <w:rPr>
          <w:spacing w:val="16"/>
        </w:rPr>
        <w:t> </w:t>
      </w:r>
      <w:r>
        <w:rPr>
          <w:spacing w:val="-1"/>
        </w:rPr>
        <w:t>arbeid.</w:t>
      </w:r>
      <w:r>
        <w:rPr>
          <w:spacing w:val="16"/>
        </w:rPr>
        <w:t> </w:t>
      </w:r>
      <w:r>
        <w:rPr>
          <w:spacing w:val="-1"/>
        </w:rPr>
        <w:t>Dette,</w:t>
      </w:r>
      <w:r>
        <w:rPr>
          <w:spacing w:val="16"/>
        </w:rPr>
        <w:t> </w:t>
      </w:r>
      <w:r>
        <w:rPr>
          <w:spacing w:val="-1"/>
        </w:rPr>
        <w:t>så</w:t>
      </w:r>
      <w:r>
        <w:rPr>
          <w:spacing w:val="16"/>
        </w:rPr>
        <w:t> </w:t>
      </w:r>
      <w:r>
        <w:rPr>
          <w:spacing w:val="-2"/>
        </w:rPr>
        <w:t>langt</w:t>
      </w:r>
      <w:r>
        <w:rPr>
          <w:spacing w:val="63"/>
        </w:rPr>
        <w:t> </w:t>
      </w:r>
      <w:r>
        <w:rPr>
          <w:spacing w:val="-1"/>
        </w:rPr>
        <w:t>som</w:t>
      </w:r>
      <w:r>
        <w:rPr>
          <w:spacing w:val="17"/>
        </w:rPr>
        <w:t> </w:t>
      </w:r>
      <w:r>
        <w:rPr>
          <w:spacing w:val="-1"/>
        </w:rPr>
        <w:t>mulig,</w:t>
      </w:r>
      <w:r>
        <w:rPr>
          <w:spacing w:val="18"/>
        </w:rPr>
        <w:t> </w:t>
      </w:r>
      <w:r>
        <w:rPr>
          <w:spacing w:val="-1"/>
        </w:rPr>
        <w:t>ved</w:t>
      </w:r>
      <w:r>
        <w:rPr>
          <w:spacing w:val="18"/>
        </w:rPr>
        <w:t> </w:t>
      </w:r>
      <w:r>
        <w:rPr/>
        <w:t>å</w:t>
      </w:r>
      <w:r>
        <w:rPr>
          <w:spacing w:val="16"/>
        </w:rPr>
        <w:t> </w:t>
      </w:r>
      <w:r>
        <w:rPr>
          <w:spacing w:val="-1"/>
        </w:rPr>
        <w:t>minimere</w:t>
      </w:r>
      <w:r>
        <w:rPr>
          <w:spacing w:val="19"/>
        </w:rPr>
        <w:t> </w:t>
      </w:r>
      <w:r>
        <w:rPr>
          <w:spacing w:val="-1"/>
        </w:rPr>
        <w:t>årsakene</w:t>
      </w:r>
      <w:r>
        <w:rPr>
          <w:spacing w:val="19"/>
        </w:rPr>
        <w:t> </w:t>
      </w:r>
      <w:r>
        <w:rPr>
          <w:spacing w:val="-1"/>
        </w:rPr>
        <w:t>til</w:t>
      </w:r>
      <w:r>
        <w:rPr>
          <w:spacing w:val="18"/>
        </w:rPr>
        <w:t> </w:t>
      </w:r>
      <w:r>
        <w:rPr>
          <w:spacing w:val="-1"/>
        </w:rPr>
        <w:t>farer</w:t>
      </w:r>
      <w:r>
        <w:rPr>
          <w:spacing w:val="16"/>
        </w:rPr>
        <w:t> </w:t>
      </w:r>
      <w:r>
        <w:rPr/>
        <w:t>i</w:t>
      </w:r>
      <w:r>
        <w:rPr>
          <w:spacing w:val="19"/>
        </w:rPr>
        <w:t> </w:t>
      </w:r>
      <w:r>
        <w:rPr>
          <w:spacing w:val="-1"/>
        </w:rPr>
        <w:t>arbeidsmiljøet.</w:t>
      </w:r>
      <w:r>
        <w:rPr>
          <w:spacing w:val="16"/>
        </w:rPr>
        <w:t> </w:t>
      </w:r>
      <w:r>
        <w:rPr>
          <w:spacing w:val="-1"/>
        </w:rPr>
        <w:t>Alle</w:t>
      </w:r>
      <w:r>
        <w:rPr>
          <w:spacing w:val="19"/>
        </w:rPr>
        <w:t> </w:t>
      </w:r>
      <w:r>
        <w:rPr>
          <w:spacing w:val="-1"/>
        </w:rPr>
        <w:t>ansatte</w:t>
      </w:r>
      <w:r>
        <w:rPr>
          <w:spacing w:val="16"/>
        </w:rPr>
        <w:t> </w:t>
      </w:r>
      <w:r>
        <w:rPr>
          <w:spacing w:val="-1"/>
        </w:rPr>
        <w:t>skal</w:t>
      </w:r>
      <w:r>
        <w:rPr>
          <w:spacing w:val="18"/>
        </w:rPr>
        <w:t> </w:t>
      </w:r>
      <w:r>
        <w:rPr/>
        <w:t>ha</w:t>
      </w:r>
      <w:r>
        <w:rPr>
          <w:spacing w:val="18"/>
        </w:rPr>
        <w:t> </w:t>
      </w:r>
      <w:r>
        <w:rPr>
          <w:spacing w:val="-1"/>
        </w:rPr>
        <w:t>tilgang</w:t>
      </w:r>
      <w:r>
        <w:rPr>
          <w:spacing w:val="17"/>
        </w:rPr>
        <w:t> </w:t>
      </w:r>
      <w:r>
        <w:rPr/>
        <w:t>til</w:t>
      </w:r>
      <w:r>
        <w:rPr>
          <w:spacing w:val="16"/>
        </w:rPr>
        <w:t> </w:t>
      </w:r>
      <w:r>
        <w:rPr>
          <w:spacing w:val="-1"/>
        </w:rPr>
        <w:t>helse-</w:t>
      </w:r>
      <w:r>
        <w:rPr>
          <w:spacing w:val="19"/>
        </w:rPr>
        <w:t> </w:t>
      </w:r>
      <w:r>
        <w:rPr>
          <w:spacing w:val="-1"/>
        </w:rPr>
        <w:t>og</w:t>
      </w:r>
      <w:r>
        <w:rPr>
          <w:spacing w:val="59"/>
        </w:rPr>
        <w:t> </w:t>
      </w:r>
      <w:r>
        <w:rPr>
          <w:spacing w:val="-1"/>
        </w:rPr>
        <w:t>sikkerhetsutstyr/verneutstyr som</w:t>
      </w:r>
      <w:r>
        <w:rPr/>
        <w:t> </w:t>
      </w:r>
      <w:r>
        <w:rPr>
          <w:spacing w:val="-1"/>
        </w:rPr>
        <w:t>tilfredsstiller nasjonale</w:t>
      </w:r>
      <w:r>
        <w:rPr>
          <w:spacing w:val="-3"/>
        </w:rPr>
        <w:t> </w:t>
      </w:r>
      <w:r>
        <w:rPr>
          <w:spacing w:val="-1"/>
        </w:rPr>
        <w:t>minimums</w:t>
      </w:r>
      <w:r>
        <w:rPr/>
        <w:t> </w:t>
      </w:r>
      <w:r>
        <w:rPr>
          <w:spacing w:val="-1"/>
        </w:rPr>
        <w:t>standarder.</w:t>
      </w:r>
    </w:p>
    <w:p>
      <w:pPr>
        <w:pStyle w:val="BodyText"/>
        <w:spacing w:line="294" w:lineRule="auto"/>
        <w:ind w:left="819" w:right="2068"/>
        <w:jc w:val="left"/>
      </w:pPr>
      <w:r>
        <w:rPr>
          <w:spacing w:val="-1"/>
        </w:rPr>
        <w:t>Ansatte skal bli</w:t>
      </w:r>
      <w:r>
        <w:rPr/>
        <w:t> </w:t>
      </w:r>
      <w:r>
        <w:rPr>
          <w:spacing w:val="-1"/>
        </w:rPr>
        <w:t>informert</w:t>
      </w:r>
      <w:r>
        <w:rPr>
          <w:spacing w:val="-4"/>
        </w:rPr>
        <w:t> </w:t>
      </w:r>
      <w:r>
        <w:rPr/>
        <w:t>om </w:t>
      </w:r>
      <w:r>
        <w:rPr>
          <w:spacing w:val="-1"/>
        </w:rPr>
        <w:t>eventuelle helserisikoer forbundet</w:t>
      </w:r>
      <w:r>
        <w:rPr>
          <w:spacing w:val="-4"/>
        </w:rPr>
        <w:t> </w:t>
      </w:r>
      <w:r>
        <w:rPr/>
        <w:t>med</w:t>
      </w:r>
      <w:r>
        <w:rPr>
          <w:spacing w:val="-1"/>
        </w:rPr>
        <w:t> arbeidet.</w:t>
      </w:r>
      <w:r>
        <w:rPr>
          <w:spacing w:val="47"/>
        </w:rPr>
        <w:t> </w:t>
      </w:r>
      <w:r>
        <w:rPr>
          <w:spacing w:val="-1"/>
        </w:rPr>
        <w:t>Dette gjelder bare for ansatte som</w:t>
      </w:r>
      <w:r>
        <w:rPr/>
        <w:t> </w:t>
      </w:r>
      <w:r>
        <w:rPr>
          <w:spacing w:val="-1"/>
        </w:rPr>
        <w:t>direkte</w:t>
      </w:r>
      <w:r>
        <w:rPr>
          <w:spacing w:val="-3"/>
        </w:rPr>
        <w:t> </w:t>
      </w:r>
      <w:r>
        <w:rPr>
          <w:spacing w:val="-1"/>
        </w:rPr>
        <w:t>medvirker </w:t>
      </w:r>
      <w:r>
        <w:rPr/>
        <w:t>til</w:t>
      </w:r>
      <w:r>
        <w:rPr>
          <w:spacing w:val="-1"/>
        </w:rPr>
        <w:t> </w:t>
      </w:r>
      <w:r>
        <w:rPr/>
        <w:t>å</w:t>
      </w:r>
      <w:r>
        <w:rPr>
          <w:spacing w:val="-1"/>
        </w:rPr>
        <w:t> oppfylle Kontrakten.</w:t>
      </w:r>
    </w:p>
    <w:p>
      <w:pPr>
        <w:pStyle w:val="Heading2"/>
        <w:numPr>
          <w:ilvl w:val="2"/>
          <w:numId w:val="2"/>
        </w:numPr>
        <w:tabs>
          <w:tab w:pos="1180" w:val="left" w:leader="none"/>
        </w:tabs>
        <w:spacing w:line="240" w:lineRule="auto" w:before="182" w:after="0"/>
        <w:ind w:left="1180" w:right="0" w:hanging="720"/>
        <w:jc w:val="left"/>
      </w:pPr>
      <w:bookmarkStart w:name="2.7.2. Overtid" w:id="19"/>
      <w:bookmarkEnd w:id="19"/>
      <w:r>
        <w:rPr/>
      </w:r>
      <w:bookmarkStart w:name="2.7.2. Overtid" w:id="20"/>
      <w:bookmarkEnd w:id="20"/>
      <w:r>
        <w:rPr>
          <w:color w:val="004D6C"/>
          <w:spacing w:val="-1"/>
        </w:rPr>
        <w:t>OV</w:t>
      </w:r>
      <w:r>
        <w:rPr>
          <w:color w:val="004D6C"/>
          <w:spacing w:val="-1"/>
        </w:rPr>
        <w:t>ERTID</w:t>
      </w:r>
      <w:r>
        <w:rPr>
          <w:color w:val="000000"/>
        </w:rPr>
      </w:r>
    </w:p>
    <w:p>
      <w:pPr>
        <w:pStyle w:val="BodyText"/>
        <w:spacing w:line="240" w:lineRule="auto" w:before="59"/>
        <w:ind w:right="0"/>
        <w:jc w:val="both"/>
      </w:pPr>
      <w:r>
        <w:rPr>
          <w:spacing w:val="-1"/>
        </w:rPr>
        <w:t>Arbeidstimer pr uke</w:t>
      </w:r>
      <w:r>
        <w:rPr>
          <w:spacing w:val="-3"/>
        </w:rPr>
        <w:t> </w:t>
      </w:r>
      <w:r>
        <w:rPr/>
        <w:t>skal</w:t>
      </w:r>
      <w:r>
        <w:rPr>
          <w:spacing w:val="-1"/>
        </w:rPr>
        <w:t> ikke overstige nasjonale rettslige</w:t>
      </w:r>
      <w:r>
        <w:rPr>
          <w:spacing w:val="-3"/>
        </w:rPr>
        <w:t> </w:t>
      </w:r>
      <w:r>
        <w:rPr>
          <w:spacing w:val="-1"/>
        </w:rPr>
        <w:t>standarder.</w:t>
      </w:r>
    </w:p>
    <w:p>
      <w:pPr>
        <w:pStyle w:val="BodyText"/>
        <w:spacing w:line="240" w:lineRule="auto" w:before="59"/>
        <w:ind w:right="0"/>
        <w:jc w:val="both"/>
      </w:pPr>
      <w:r>
        <w:rPr>
          <w:spacing w:val="-1"/>
        </w:rPr>
        <w:t>Arbeiderne</w:t>
      </w:r>
      <w:r>
        <w:rPr>
          <w:spacing w:val="-3"/>
        </w:rPr>
        <w:t> </w:t>
      </w:r>
      <w:r>
        <w:rPr/>
        <w:t>skal</w:t>
      </w:r>
      <w:r>
        <w:rPr>
          <w:spacing w:val="-1"/>
        </w:rPr>
        <w:t> alltid </w:t>
      </w:r>
      <w:r>
        <w:rPr/>
        <w:t>få</w:t>
      </w:r>
      <w:r>
        <w:rPr>
          <w:spacing w:val="-1"/>
        </w:rPr>
        <w:t> overtidstillegg, </w:t>
      </w:r>
      <w:r>
        <w:rPr/>
        <w:t>i </w:t>
      </w:r>
      <w:r>
        <w:rPr>
          <w:spacing w:val="-1"/>
        </w:rPr>
        <w:t>tråd med nasjonale rettslige</w:t>
      </w:r>
      <w:r>
        <w:rPr>
          <w:spacing w:val="-3"/>
        </w:rPr>
        <w:t> </w:t>
      </w:r>
      <w:r>
        <w:rPr>
          <w:spacing w:val="-1"/>
        </w:rPr>
        <w:t>minimumsstandarder.</w:t>
      </w:r>
    </w:p>
    <w:p>
      <w:pPr>
        <w:spacing w:line="240" w:lineRule="exact" w:before="1"/>
        <w:rPr>
          <w:sz w:val="24"/>
          <w:szCs w:val="24"/>
        </w:rPr>
      </w:pPr>
    </w:p>
    <w:p>
      <w:pPr>
        <w:pStyle w:val="Heading2"/>
        <w:numPr>
          <w:ilvl w:val="2"/>
          <w:numId w:val="2"/>
        </w:numPr>
        <w:tabs>
          <w:tab w:pos="1180" w:val="left" w:leader="none"/>
        </w:tabs>
        <w:spacing w:line="240" w:lineRule="auto" w:before="0" w:after="0"/>
        <w:ind w:left="1180" w:right="0" w:hanging="720"/>
        <w:jc w:val="left"/>
      </w:pPr>
      <w:bookmarkStart w:name="2.7.3. Krav om arbeidsavtale" w:id="21"/>
      <w:bookmarkEnd w:id="21"/>
      <w:r>
        <w:rPr/>
      </w:r>
      <w:bookmarkStart w:name="2.7.3. Krav om arbeidsavtale" w:id="22"/>
      <w:bookmarkEnd w:id="22"/>
      <w:r>
        <w:rPr>
          <w:color w:val="004D6C"/>
          <w:spacing w:val="-1"/>
        </w:rPr>
        <w:t>K</w:t>
      </w:r>
      <w:r>
        <w:rPr>
          <w:color w:val="004D6C"/>
          <w:spacing w:val="-1"/>
        </w:rPr>
        <w:t>RAV</w:t>
      </w:r>
      <w:r>
        <w:rPr>
          <w:color w:val="004D6C"/>
          <w:spacing w:val="-6"/>
        </w:rPr>
        <w:t> </w:t>
      </w:r>
      <w:r>
        <w:rPr>
          <w:color w:val="004D6C"/>
          <w:spacing w:val="-1"/>
        </w:rPr>
        <w:t>OM</w:t>
      </w:r>
      <w:r>
        <w:rPr>
          <w:color w:val="004D6C"/>
          <w:spacing w:val="-5"/>
        </w:rPr>
        <w:t> </w:t>
      </w:r>
      <w:r>
        <w:rPr>
          <w:color w:val="004D6C"/>
          <w:spacing w:val="-1"/>
        </w:rPr>
        <w:t>ARBEIDSAVTALE</w:t>
      </w:r>
      <w:r>
        <w:rPr>
          <w:color w:val="000000"/>
        </w:rPr>
      </w:r>
    </w:p>
    <w:p>
      <w:pPr>
        <w:pStyle w:val="BodyText"/>
        <w:spacing w:line="240" w:lineRule="auto" w:before="59"/>
        <w:ind w:right="0"/>
        <w:jc w:val="both"/>
      </w:pPr>
      <w:r>
        <w:rPr>
          <w:spacing w:val="-1"/>
        </w:rPr>
        <w:t>Alle</w:t>
      </w:r>
      <w:r>
        <w:rPr/>
        <w:t> </w:t>
      </w:r>
      <w:r>
        <w:rPr>
          <w:spacing w:val="-1"/>
        </w:rPr>
        <w:t>arbeidere har krav</w:t>
      </w:r>
      <w:r>
        <w:rPr>
          <w:spacing w:val="-2"/>
        </w:rPr>
        <w:t> </w:t>
      </w:r>
      <w:r>
        <w:rPr>
          <w:spacing w:val="-1"/>
        </w:rPr>
        <w:t>på </w:t>
      </w:r>
      <w:r>
        <w:rPr/>
        <w:t>en</w:t>
      </w:r>
      <w:r>
        <w:rPr>
          <w:spacing w:val="-2"/>
        </w:rPr>
        <w:t> </w:t>
      </w:r>
      <w:r>
        <w:rPr>
          <w:spacing w:val="-1"/>
        </w:rPr>
        <w:t>arbeidsavtale</w:t>
      </w:r>
      <w:r>
        <w:rPr>
          <w:spacing w:val="-3"/>
        </w:rPr>
        <w:t> </w:t>
      </w:r>
      <w:r>
        <w:rPr>
          <w:spacing w:val="-1"/>
        </w:rPr>
        <w:t>skrevet</w:t>
      </w:r>
      <w:r>
        <w:rPr>
          <w:spacing w:val="-4"/>
        </w:rPr>
        <w:t> </w:t>
      </w:r>
      <w:r>
        <w:rPr>
          <w:spacing w:val="-1"/>
        </w:rPr>
        <w:t>på </w:t>
      </w:r>
      <w:r>
        <w:rPr/>
        <w:t>et</w:t>
      </w:r>
      <w:r>
        <w:rPr>
          <w:spacing w:val="-1"/>
        </w:rPr>
        <w:t> språk</w:t>
      </w:r>
      <w:r>
        <w:rPr>
          <w:spacing w:val="-2"/>
        </w:rPr>
        <w:t> </w:t>
      </w:r>
      <w:r>
        <w:rPr>
          <w:spacing w:val="-1"/>
        </w:rPr>
        <w:t>de forstår.</w:t>
      </w:r>
    </w:p>
    <w:p>
      <w:pPr>
        <w:pStyle w:val="BodyText"/>
        <w:spacing w:line="240" w:lineRule="auto"/>
        <w:ind w:right="118"/>
        <w:jc w:val="both"/>
      </w:pPr>
      <w:r>
        <w:rPr>
          <w:spacing w:val="-1"/>
        </w:rPr>
        <w:t>Forpliktelser</w:t>
      </w:r>
      <w:r>
        <w:rPr>
          <w:spacing w:val="35"/>
        </w:rPr>
        <w:t> </w:t>
      </w:r>
      <w:r>
        <w:rPr>
          <w:spacing w:val="-1"/>
        </w:rPr>
        <w:t>til</w:t>
      </w:r>
      <w:r>
        <w:rPr>
          <w:spacing w:val="32"/>
        </w:rPr>
        <w:t> </w:t>
      </w:r>
      <w:r>
        <w:rPr>
          <w:spacing w:val="-1"/>
        </w:rPr>
        <w:t>ansatte</w:t>
      </w:r>
      <w:r>
        <w:rPr>
          <w:spacing w:val="36"/>
        </w:rPr>
        <w:t> </w:t>
      </w:r>
      <w:r>
        <w:rPr/>
        <w:t>i</w:t>
      </w:r>
      <w:r>
        <w:rPr>
          <w:spacing w:val="33"/>
        </w:rPr>
        <w:t> </w:t>
      </w:r>
      <w:r>
        <w:rPr>
          <w:spacing w:val="-1"/>
        </w:rPr>
        <w:t>henhold</w:t>
      </w:r>
      <w:r>
        <w:rPr>
          <w:spacing w:val="36"/>
        </w:rPr>
        <w:t> </w:t>
      </w:r>
      <w:r>
        <w:rPr>
          <w:spacing w:val="-1"/>
        </w:rPr>
        <w:t>til</w:t>
      </w:r>
      <w:r>
        <w:rPr>
          <w:spacing w:val="32"/>
        </w:rPr>
        <w:t> </w:t>
      </w:r>
      <w:r>
        <w:rPr>
          <w:spacing w:val="-1"/>
        </w:rPr>
        <w:t>internasjonale</w:t>
      </w:r>
      <w:r>
        <w:rPr>
          <w:spacing w:val="35"/>
        </w:rPr>
        <w:t> </w:t>
      </w:r>
      <w:r>
        <w:rPr>
          <w:spacing w:val="-1"/>
        </w:rPr>
        <w:t>konvensjoner</w:t>
      </w:r>
      <w:r>
        <w:rPr>
          <w:spacing w:val="33"/>
        </w:rPr>
        <w:t> </w:t>
      </w:r>
      <w:r>
        <w:rPr/>
        <w:t>og</w:t>
      </w:r>
      <w:r>
        <w:rPr>
          <w:spacing w:val="34"/>
        </w:rPr>
        <w:t> </w:t>
      </w:r>
      <w:r>
        <w:rPr>
          <w:spacing w:val="-1"/>
        </w:rPr>
        <w:t>nasjonal</w:t>
      </w:r>
      <w:r>
        <w:rPr>
          <w:spacing w:val="36"/>
        </w:rPr>
        <w:t> </w:t>
      </w:r>
      <w:r>
        <w:rPr>
          <w:spacing w:val="-1"/>
        </w:rPr>
        <w:t>trygdelovgivning,</w:t>
      </w:r>
      <w:r>
        <w:rPr>
          <w:spacing w:val="33"/>
        </w:rPr>
        <w:t> </w:t>
      </w:r>
      <w:r>
        <w:rPr>
          <w:spacing w:val="-2"/>
        </w:rPr>
        <w:t>som</w:t>
      </w:r>
      <w:r>
        <w:rPr>
          <w:spacing w:val="73"/>
        </w:rPr>
        <w:t> </w:t>
      </w:r>
      <w:r>
        <w:rPr>
          <w:spacing w:val="-1"/>
        </w:rPr>
        <w:t>følger</w:t>
      </w:r>
      <w:r>
        <w:rPr>
          <w:spacing w:val="21"/>
        </w:rPr>
        <w:t> </w:t>
      </w:r>
      <w:r>
        <w:rPr/>
        <w:t>av</w:t>
      </w:r>
      <w:r>
        <w:rPr>
          <w:spacing w:val="20"/>
        </w:rPr>
        <w:t> </w:t>
      </w:r>
      <w:r>
        <w:rPr>
          <w:spacing w:val="-1"/>
        </w:rPr>
        <w:t>det</w:t>
      </w:r>
      <w:r>
        <w:rPr>
          <w:spacing w:val="20"/>
        </w:rPr>
        <w:t> </w:t>
      </w:r>
      <w:r>
        <w:rPr>
          <w:spacing w:val="-1"/>
        </w:rPr>
        <w:t>ordinære</w:t>
      </w:r>
      <w:r>
        <w:rPr>
          <w:spacing w:val="19"/>
        </w:rPr>
        <w:t> </w:t>
      </w:r>
      <w:r>
        <w:rPr>
          <w:spacing w:val="-1"/>
        </w:rPr>
        <w:t>arbeidsforholdet,</w:t>
      </w:r>
      <w:r>
        <w:rPr>
          <w:spacing w:val="21"/>
        </w:rPr>
        <w:t> </w:t>
      </w:r>
      <w:r>
        <w:rPr>
          <w:spacing w:val="-1"/>
        </w:rPr>
        <w:t>skal</w:t>
      </w:r>
      <w:r>
        <w:rPr>
          <w:spacing w:val="21"/>
        </w:rPr>
        <w:t> </w:t>
      </w:r>
      <w:r>
        <w:rPr>
          <w:spacing w:val="-1"/>
        </w:rPr>
        <w:t>ikke</w:t>
      </w:r>
      <w:r>
        <w:rPr>
          <w:spacing w:val="19"/>
        </w:rPr>
        <w:t> </w:t>
      </w:r>
      <w:r>
        <w:rPr>
          <w:spacing w:val="-1"/>
        </w:rPr>
        <w:t>omgås</w:t>
      </w:r>
      <w:r>
        <w:rPr>
          <w:spacing w:val="22"/>
        </w:rPr>
        <w:t> </w:t>
      </w:r>
      <w:r>
        <w:rPr>
          <w:spacing w:val="-1"/>
        </w:rPr>
        <w:t>gjennom</w:t>
      </w:r>
      <w:r>
        <w:rPr>
          <w:spacing w:val="22"/>
        </w:rPr>
        <w:t> </w:t>
      </w:r>
      <w:r>
        <w:rPr>
          <w:spacing w:val="-1"/>
        </w:rPr>
        <w:t>bruk</w:t>
      </w:r>
      <w:r>
        <w:rPr>
          <w:spacing w:val="20"/>
        </w:rPr>
        <w:t> </w:t>
      </w:r>
      <w:r>
        <w:rPr/>
        <w:t>av</w:t>
      </w:r>
      <w:r>
        <w:rPr>
          <w:spacing w:val="17"/>
        </w:rPr>
        <w:t> </w:t>
      </w:r>
      <w:r>
        <w:rPr>
          <w:spacing w:val="-1"/>
        </w:rPr>
        <w:t>kortsiktige</w:t>
      </w:r>
      <w:r>
        <w:rPr>
          <w:spacing w:val="21"/>
        </w:rPr>
        <w:t> </w:t>
      </w:r>
      <w:r>
        <w:rPr>
          <w:spacing w:val="-1"/>
        </w:rPr>
        <w:t>kontrakter</w:t>
      </w:r>
      <w:r>
        <w:rPr>
          <w:spacing w:val="21"/>
        </w:rPr>
        <w:t> </w:t>
      </w:r>
      <w:r>
        <w:rPr>
          <w:spacing w:val="-2"/>
        </w:rPr>
        <w:t>(for</w:t>
      </w:r>
      <w:r>
        <w:rPr>
          <w:spacing w:val="49"/>
        </w:rPr>
        <w:t> </w:t>
      </w:r>
      <w:r>
        <w:rPr>
          <w:spacing w:val="-1"/>
        </w:rPr>
        <w:t>eksempel akkordarbeid, tilfeldig</w:t>
      </w:r>
      <w:r>
        <w:rPr>
          <w:spacing w:val="-2"/>
        </w:rPr>
        <w:t> </w:t>
      </w:r>
      <w:r>
        <w:rPr>
          <w:spacing w:val="-1"/>
        </w:rPr>
        <w:t>arbeid, dagarbeid),</w:t>
      </w:r>
      <w:r>
        <w:rPr>
          <w:spacing w:val="-3"/>
        </w:rPr>
        <w:t> </w:t>
      </w:r>
      <w:r>
        <w:rPr>
          <w:spacing w:val="-1"/>
        </w:rPr>
        <w:t>underleverandører eller</w:t>
      </w:r>
      <w:r>
        <w:rPr>
          <w:spacing w:val="-3"/>
        </w:rPr>
        <w:t> </w:t>
      </w:r>
      <w:r>
        <w:rPr>
          <w:spacing w:val="-1"/>
        </w:rPr>
        <w:t>andre arbeidsforhold.</w:t>
      </w:r>
    </w:p>
    <w:p>
      <w:pPr>
        <w:spacing w:line="130" w:lineRule="exact" w:before="9"/>
        <w:rPr>
          <w:sz w:val="13"/>
          <w:szCs w:val="13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Heading1"/>
        <w:numPr>
          <w:ilvl w:val="0"/>
          <w:numId w:val="1"/>
        </w:numPr>
        <w:tabs>
          <w:tab w:pos="820" w:val="left" w:leader="none"/>
        </w:tabs>
        <w:spacing w:line="240" w:lineRule="auto" w:before="0" w:after="0"/>
        <w:ind w:left="820" w:right="0" w:hanging="360"/>
        <w:jc w:val="left"/>
      </w:pPr>
      <w:bookmarkStart w:name="3. Miljøansvar" w:id="23"/>
      <w:bookmarkEnd w:id="23"/>
      <w:r>
        <w:rPr/>
      </w:r>
      <w:bookmarkStart w:name="3. Miljøansvar" w:id="24"/>
      <w:bookmarkEnd w:id="24"/>
      <w:r>
        <w:rPr>
          <w:color w:val="004E6C"/>
          <w:spacing w:val="18"/>
        </w:rPr>
        <w:t>M</w:t>
      </w:r>
      <w:r>
        <w:rPr>
          <w:color w:val="004E6C"/>
          <w:spacing w:val="19"/>
        </w:rPr>
        <w:t>ILJ</w:t>
      </w:r>
      <w:r>
        <w:rPr>
          <w:color w:val="004E6C"/>
          <w:spacing w:val="18"/>
        </w:rPr>
        <w:t>Ø</w:t>
      </w:r>
      <w:r>
        <w:rPr>
          <w:color w:val="004E6C"/>
          <w:spacing w:val="19"/>
        </w:rPr>
        <w:t>A</w:t>
      </w:r>
      <w:r>
        <w:rPr>
          <w:color w:val="004E6C"/>
          <w:spacing w:val="20"/>
        </w:rPr>
        <w:t>N</w:t>
      </w:r>
      <w:r>
        <w:rPr>
          <w:color w:val="004E6C"/>
          <w:spacing w:val="19"/>
        </w:rPr>
        <w:t>S</w:t>
      </w:r>
      <w:r>
        <w:rPr>
          <w:color w:val="004E6C"/>
          <w:spacing w:val="20"/>
        </w:rPr>
        <w:t>V</w:t>
      </w:r>
      <w:r>
        <w:rPr>
          <w:color w:val="004E6C"/>
          <w:spacing w:val="19"/>
        </w:rPr>
        <w:t>AR</w:t>
      </w:r>
      <w:r>
        <w:rPr>
          <w:color w:val="000000"/>
        </w:rPr>
      </w:r>
    </w:p>
    <w:p>
      <w:pPr>
        <w:spacing w:line="300" w:lineRule="exact" w:before="3"/>
        <w:rPr>
          <w:sz w:val="30"/>
          <w:szCs w:val="30"/>
        </w:rPr>
      </w:pPr>
    </w:p>
    <w:p>
      <w:pPr>
        <w:pStyle w:val="Heading2"/>
        <w:numPr>
          <w:ilvl w:val="1"/>
          <w:numId w:val="1"/>
        </w:numPr>
        <w:tabs>
          <w:tab w:pos="1180" w:val="left" w:leader="none"/>
        </w:tabs>
        <w:spacing w:line="240" w:lineRule="auto" w:before="0" w:after="0"/>
        <w:ind w:left="1180" w:right="0" w:hanging="720"/>
        <w:jc w:val="left"/>
      </w:pPr>
      <w:bookmarkStart w:name="3.1. Miljøledelsessystem" w:id="25"/>
      <w:bookmarkEnd w:id="25"/>
      <w:r>
        <w:rPr/>
      </w:r>
      <w:bookmarkStart w:name="3.1. Miljøledelsessystem" w:id="26"/>
      <w:bookmarkEnd w:id="26"/>
      <w:r>
        <w:rPr>
          <w:color w:val="004E6C"/>
          <w:spacing w:val="14"/>
        </w:rPr>
        <w:t>M</w:t>
      </w:r>
      <w:r>
        <w:rPr>
          <w:color w:val="004E6C"/>
          <w:spacing w:val="14"/>
        </w:rPr>
        <w:t>ILJØLEDELSESSYSTEM</w:t>
      </w:r>
      <w:r>
        <w:rPr>
          <w:color w:val="000000"/>
        </w:rPr>
      </w:r>
    </w:p>
    <w:p>
      <w:pPr>
        <w:pStyle w:val="BodyText"/>
        <w:spacing w:line="240" w:lineRule="auto" w:before="59"/>
        <w:ind w:right="0"/>
        <w:jc w:val="both"/>
      </w:pPr>
      <w:r>
        <w:rPr>
          <w:spacing w:val="-1"/>
        </w:rPr>
        <w:t>Leverandøren</w:t>
      </w:r>
      <w:r>
        <w:rPr>
          <w:spacing w:val="-2"/>
        </w:rPr>
        <w:t> </w:t>
      </w:r>
      <w:r>
        <w:rPr>
          <w:spacing w:val="-1"/>
        </w:rPr>
        <w:t>skal </w:t>
      </w:r>
      <w:r>
        <w:rPr/>
        <w:t>ha</w:t>
      </w:r>
      <w:r>
        <w:rPr>
          <w:spacing w:val="-1"/>
        </w:rPr>
        <w:t> etablert </w:t>
      </w:r>
      <w:r>
        <w:rPr/>
        <w:t>et</w:t>
      </w:r>
      <w:r>
        <w:rPr>
          <w:spacing w:val="-1"/>
        </w:rPr>
        <w:t> miljøledelsessystem</w:t>
      </w:r>
      <w:r>
        <w:rPr/>
        <w:t> </w:t>
      </w:r>
      <w:r>
        <w:rPr>
          <w:spacing w:val="-1"/>
        </w:rPr>
        <w:t>som</w:t>
      </w:r>
      <w:r>
        <w:rPr>
          <w:spacing w:val="-2"/>
        </w:rPr>
        <w:t> </w:t>
      </w:r>
      <w:r>
        <w:rPr>
          <w:spacing w:val="-1"/>
        </w:rPr>
        <w:t>minimum</w:t>
      </w:r>
      <w:r>
        <w:rPr/>
        <w:t> </w:t>
      </w:r>
      <w:r>
        <w:rPr>
          <w:spacing w:val="-1"/>
        </w:rPr>
        <w:t>består </w:t>
      </w:r>
      <w:r>
        <w:rPr>
          <w:spacing w:val="-2"/>
        </w:rPr>
        <w:t>av </w:t>
      </w:r>
      <w:r>
        <w:rPr>
          <w:spacing w:val="-1"/>
        </w:rPr>
        <w:t>følgende elementer:</w:t>
      </w:r>
    </w:p>
    <w:p>
      <w:pPr>
        <w:pStyle w:val="BodyText"/>
        <w:numPr>
          <w:ilvl w:val="2"/>
          <w:numId w:val="1"/>
        </w:numPr>
        <w:tabs>
          <w:tab w:pos="1541" w:val="left" w:leader="none"/>
        </w:tabs>
        <w:spacing w:line="240" w:lineRule="auto" w:before="58" w:after="0"/>
        <w:ind w:left="1540" w:right="0" w:hanging="361"/>
        <w:jc w:val="left"/>
      </w:pPr>
      <w:r>
        <w:rPr/>
        <w:t>Et</w:t>
      </w:r>
      <w:r>
        <w:rPr>
          <w:spacing w:val="-1"/>
        </w:rPr>
        <w:t> system</w:t>
      </w:r>
      <w:r>
        <w:rPr/>
        <w:t> </w:t>
      </w:r>
      <w:r>
        <w:rPr>
          <w:spacing w:val="-1"/>
        </w:rPr>
        <w:t>for virksomhetens</w:t>
      </w:r>
      <w:r>
        <w:rPr/>
        <w:t> </w:t>
      </w:r>
      <w:r>
        <w:rPr>
          <w:spacing w:val="-1"/>
        </w:rPr>
        <w:t>miljøhensyn</w:t>
      </w:r>
      <w:r>
        <w:rPr>
          <w:spacing w:val="-2"/>
        </w:rPr>
        <w:t> </w:t>
      </w:r>
      <w:r>
        <w:rPr/>
        <w:t>og</w:t>
      </w:r>
      <w:r>
        <w:rPr>
          <w:spacing w:val="-2"/>
        </w:rPr>
        <w:t> </w:t>
      </w:r>
      <w:r>
        <w:rPr>
          <w:spacing w:val="-1"/>
        </w:rPr>
        <w:t>miljøpolicy</w:t>
      </w:r>
      <w:r>
        <w:rPr/>
      </w:r>
    </w:p>
    <w:p>
      <w:pPr>
        <w:pStyle w:val="BodyText"/>
        <w:numPr>
          <w:ilvl w:val="2"/>
          <w:numId w:val="1"/>
        </w:numPr>
        <w:tabs>
          <w:tab w:pos="1541" w:val="left" w:leader="none"/>
        </w:tabs>
        <w:spacing w:line="240" w:lineRule="auto" w:before="61" w:after="0"/>
        <w:ind w:left="1540" w:right="0" w:hanging="360"/>
        <w:jc w:val="left"/>
      </w:pPr>
      <w:r>
        <w:rPr>
          <w:spacing w:val="-1"/>
        </w:rPr>
        <w:t>Strategi</w:t>
      </w:r>
      <w:r>
        <w:rPr/>
        <w:t> </w:t>
      </w:r>
      <w:r>
        <w:rPr>
          <w:spacing w:val="-1"/>
        </w:rPr>
        <w:t>for kompetanse innen</w:t>
      </w:r>
      <w:r>
        <w:rPr>
          <w:spacing w:val="-2"/>
        </w:rPr>
        <w:t> </w:t>
      </w:r>
      <w:r>
        <w:rPr>
          <w:spacing w:val="-1"/>
        </w:rPr>
        <w:t>miljøfeltet</w:t>
      </w:r>
    </w:p>
    <w:p>
      <w:pPr>
        <w:pStyle w:val="BodyText"/>
        <w:numPr>
          <w:ilvl w:val="2"/>
          <w:numId w:val="1"/>
        </w:numPr>
        <w:tabs>
          <w:tab w:pos="1541" w:val="left" w:leader="none"/>
        </w:tabs>
        <w:spacing w:line="240" w:lineRule="auto" w:before="58" w:after="0"/>
        <w:ind w:left="1540" w:right="0" w:hanging="360"/>
        <w:jc w:val="left"/>
      </w:pPr>
      <w:r>
        <w:rPr>
          <w:spacing w:val="-1"/>
        </w:rPr>
        <w:t>Prosedyrer </w:t>
      </w:r>
      <w:r>
        <w:rPr/>
        <w:t>for</w:t>
      </w:r>
      <w:r>
        <w:rPr>
          <w:spacing w:val="-1"/>
        </w:rPr>
        <w:t> gjennomføring</w:t>
      </w:r>
      <w:r>
        <w:rPr>
          <w:spacing w:val="-2"/>
        </w:rPr>
        <w:t> </w:t>
      </w:r>
      <w:r>
        <w:rPr/>
        <w:t>av</w:t>
      </w:r>
      <w:r>
        <w:rPr>
          <w:spacing w:val="-2"/>
        </w:rPr>
        <w:t> </w:t>
      </w:r>
      <w:r>
        <w:rPr>
          <w:spacing w:val="-1"/>
        </w:rPr>
        <w:t>Kontrakten</w:t>
      </w:r>
      <w:r>
        <w:rPr>
          <w:spacing w:val="-2"/>
        </w:rPr>
        <w:t> </w:t>
      </w:r>
      <w:r>
        <w:rPr>
          <w:spacing w:val="-1"/>
        </w:rPr>
        <w:t>på </w:t>
      </w:r>
      <w:r>
        <w:rPr/>
        <w:t>en</w:t>
      </w:r>
      <w:r>
        <w:rPr>
          <w:spacing w:val="-2"/>
        </w:rPr>
        <w:t> </w:t>
      </w:r>
      <w:r>
        <w:rPr>
          <w:spacing w:val="-1"/>
        </w:rPr>
        <w:t>miljømessig</w:t>
      </w:r>
      <w:r>
        <w:rPr>
          <w:spacing w:val="-2"/>
        </w:rPr>
        <w:t> </w:t>
      </w:r>
      <w:r>
        <w:rPr>
          <w:spacing w:val="-1"/>
        </w:rPr>
        <w:t>forsvarlig</w:t>
      </w:r>
      <w:r>
        <w:rPr>
          <w:spacing w:val="-2"/>
        </w:rPr>
        <w:t> </w:t>
      </w:r>
      <w:r>
        <w:rPr>
          <w:spacing w:val="-1"/>
        </w:rPr>
        <w:t>måte</w:t>
      </w:r>
    </w:p>
    <w:p>
      <w:pPr>
        <w:pStyle w:val="BodyText"/>
        <w:spacing w:line="240" w:lineRule="auto"/>
        <w:ind w:right="117"/>
        <w:jc w:val="both"/>
      </w:pPr>
      <w:r>
        <w:rPr>
          <w:spacing w:val="-1"/>
        </w:rPr>
        <w:t>Leverandøren</w:t>
      </w:r>
      <w:r>
        <w:rPr>
          <w:spacing w:val="24"/>
        </w:rPr>
        <w:t> </w:t>
      </w:r>
      <w:r>
        <w:rPr>
          <w:spacing w:val="-1"/>
        </w:rPr>
        <w:t>kan</w:t>
      </w:r>
      <w:r>
        <w:rPr>
          <w:spacing w:val="24"/>
        </w:rPr>
        <w:t> </w:t>
      </w:r>
      <w:r>
        <w:rPr>
          <w:spacing w:val="-1"/>
        </w:rPr>
        <w:t>vise</w:t>
      </w:r>
      <w:r>
        <w:rPr>
          <w:spacing w:val="26"/>
        </w:rPr>
        <w:t> </w:t>
      </w:r>
      <w:r>
        <w:rPr>
          <w:spacing w:val="-2"/>
        </w:rPr>
        <w:t>til</w:t>
      </w:r>
      <w:r>
        <w:rPr>
          <w:spacing w:val="25"/>
        </w:rPr>
        <w:t> </w:t>
      </w:r>
      <w:r>
        <w:rPr>
          <w:spacing w:val="-1"/>
        </w:rPr>
        <w:t>virksomhetens</w:t>
      </w:r>
      <w:r>
        <w:rPr>
          <w:spacing w:val="27"/>
        </w:rPr>
        <w:t> </w:t>
      </w:r>
      <w:r>
        <w:rPr>
          <w:spacing w:val="-1"/>
        </w:rPr>
        <w:t>kvalitets-</w:t>
      </w:r>
      <w:r>
        <w:rPr>
          <w:spacing w:val="26"/>
        </w:rPr>
        <w:t> </w:t>
      </w:r>
      <w:r>
        <w:rPr/>
        <w:t>eller</w:t>
      </w:r>
      <w:r>
        <w:rPr>
          <w:spacing w:val="23"/>
        </w:rPr>
        <w:t> </w:t>
      </w:r>
      <w:r>
        <w:rPr>
          <w:spacing w:val="-1"/>
        </w:rPr>
        <w:t>miljøledelsessystem</w:t>
      </w:r>
      <w:r>
        <w:rPr>
          <w:spacing w:val="26"/>
        </w:rPr>
        <w:t> </w:t>
      </w:r>
      <w:r>
        <w:rPr/>
        <w:t>i</w:t>
      </w:r>
      <w:r>
        <w:rPr>
          <w:spacing w:val="25"/>
        </w:rPr>
        <w:t> </w:t>
      </w:r>
      <w:r>
        <w:rPr>
          <w:spacing w:val="-1"/>
        </w:rPr>
        <w:t>henhold</w:t>
      </w:r>
      <w:r>
        <w:rPr>
          <w:spacing w:val="25"/>
        </w:rPr>
        <w:t> </w:t>
      </w:r>
      <w:r>
        <w:rPr/>
        <w:t>til</w:t>
      </w:r>
      <w:r>
        <w:rPr>
          <w:spacing w:val="23"/>
        </w:rPr>
        <w:t> </w:t>
      </w:r>
      <w:r>
        <w:rPr/>
        <w:t>ISO</w:t>
      </w:r>
      <w:r>
        <w:rPr>
          <w:spacing w:val="26"/>
        </w:rPr>
        <w:t> </w:t>
      </w:r>
      <w:r>
        <w:rPr>
          <w:spacing w:val="-1"/>
        </w:rPr>
        <w:t>14000,</w:t>
      </w:r>
      <w:r>
        <w:rPr>
          <w:spacing w:val="53"/>
        </w:rPr>
        <w:t> </w:t>
      </w:r>
      <w:r>
        <w:rPr>
          <w:spacing w:val="-1"/>
        </w:rPr>
        <w:t>EMAS, eller andre tilsvarende tredjeparts</w:t>
      </w:r>
      <w:r>
        <w:rPr/>
        <w:t> </w:t>
      </w:r>
      <w:r>
        <w:rPr>
          <w:spacing w:val="-1"/>
        </w:rPr>
        <w:t>godkjente</w:t>
      </w:r>
      <w:r>
        <w:rPr>
          <w:spacing w:val="-3"/>
        </w:rPr>
        <w:t> </w:t>
      </w:r>
      <w:r>
        <w:rPr>
          <w:spacing w:val="-1"/>
        </w:rPr>
        <w:t>systemer</w:t>
      </w:r>
    </w:p>
    <w:p>
      <w:pPr>
        <w:spacing w:line="300" w:lineRule="exact" w:before="1"/>
        <w:rPr>
          <w:sz w:val="30"/>
          <w:szCs w:val="30"/>
        </w:rPr>
      </w:pPr>
    </w:p>
    <w:p>
      <w:pPr>
        <w:pStyle w:val="Heading2"/>
        <w:numPr>
          <w:ilvl w:val="1"/>
          <w:numId w:val="1"/>
        </w:numPr>
        <w:tabs>
          <w:tab w:pos="1180" w:val="left" w:leader="none"/>
        </w:tabs>
        <w:spacing w:line="240" w:lineRule="auto" w:before="0" w:after="0"/>
        <w:ind w:left="1180" w:right="0" w:hanging="720"/>
        <w:jc w:val="left"/>
      </w:pPr>
      <w:bookmarkStart w:name="3.2. Emballasjegjenvinning" w:id="27"/>
      <w:bookmarkEnd w:id="27"/>
      <w:r>
        <w:rPr/>
      </w:r>
      <w:bookmarkStart w:name="3.2. Emballasjegjenvinning" w:id="28"/>
      <w:bookmarkEnd w:id="28"/>
      <w:r>
        <w:rPr>
          <w:color w:val="004E6C"/>
          <w:spacing w:val="13"/>
        </w:rPr>
        <w:t>E</w:t>
      </w:r>
      <w:r>
        <w:rPr>
          <w:color w:val="004E6C"/>
          <w:spacing w:val="13"/>
        </w:rPr>
        <w:t>MBALLASJEGJENVINNING</w:t>
      </w:r>
      <w:r>
        <w:rPr>
          <w:color w:val="000000"/>
        </w:rPr>
      </w:r>
    </w:p>
    <w:p>
      <w:pPr>
        <w:pStyle w:val="BodyText"/>
        <w:spacing w:line="240" w:lineRule="auto" w:before="59"/>
        <w:ind w:right="116"/>
        <w:jc w:val="both"/>
      </w:pPr>
      <w:r>
        <w:rPr>
          <w:spacing w:val="-1"/>
        </w:rPr>
        <w:t>Norske</w:t>
      </w:r>
      <w:r>
        <w:rPr>
          <w:spacing w:val="21"/>
        </w:rPr>
        <w:t> </w:t>
      </w:r>
      <w:r>
        <w:rPr>
          <w:spacing w:val="-1"/>
        </w:rPr>
        <w:t>Leverandører</w:t>
      </w:r>
      <w:r>
        <w:rPr>
          <w:spacing w:val="20"/>
        </w:rPr>
        <w:t> </w:t>
      </w:r>
      <w:r>
        <w:rPr>
          <w:spacing w:val="-1"/>
        </w:rPr>
        <w:t>(produsent</w:t>
      </w:r>
      <w:r>
        <w:rPr>
          <w:spacing w:val="20"/>
        </w:rPr>
        <w:t> </w:t>
      </w:r>
      <w:r>
        <w:rPr/>
        <w:t>eller</w:t>
      </w:r>
      <w:r>
        <w:rPr>
          <w:spacing w:val="20"/>
        </w:rPr>
        <w:t> </w:t>
      </w:r>
      <w:r>
        <w:rPr>
          <w:spacing w:val="-1"/>
        </w:rPr>
        <w:t>importør)</w:t>
      </w:r>
      <w:r>
        <w:rPr>
          <w:spacing w:val="18"/>
        </w:rPr>
        <w:t> </w:t>
      </w:r>
      <w:r>
        <w:rPr/>
        <w:t>som</w:t>
      </w:r>
      <w:r>
        <w:rPr>
          <w:spacing w:val="21"/>
        </w:rPr>
        <w:t> </w:t>
      </w:r>
      <w:r>
        <w:rPr>
          <w:spacing w:val="-1"/>
        </w:rPr>
        <w:t>benytter</w:t>
      </w:r>
      <w:r>
        <w:rPr>
          <w:spacing w:val="20"/>
        </w:rPr>
        <w:t> </w:t>
      </w:r>
      <w:r>
        <w:rPr>
          <w:spacing w:val="-1"/>
        </w:rPr>
        <w:t>emballasje,</w:t>
      </w:r>
      <w:r>
        <w:rPr>
          <w:spacing w:val="21"/>
        </w:rPr>
        <w:t> </w:t>
      </w:r>
      <w:r>
        <w:rPr/>
        <w:t>skal</w:t>
      </w:r>
      <w:r>
        <w:rPr>
          <w:spacing w:val="20"/>
        </w:rPr>
        <w:t> </w:t>
      </w:r>
      <w:r>
        <w:rPr>
          <w:spacing w:val="-1"/>
        </w:rPr>
        <w:t>på</w:t>
      </w:r>
      <w:r>
        <w:rPr>
          <w:spacing w:val="20"/>
        </w:rPr>
        <w:t> </w:t>
      </w:r>
      <w:r>
        <w:rPr>
          <w:spacing w:val="-1"/>
        </w:rPr>
        <w:t>tidspunkt</w:t>
      </w:r>
      <w:r>
        <w:rPr>
          <w:spacing w:val="20"/>
        </w:rPr>
        <w:t> </w:t>
      </w:r>
      <w:r>
        <w:rPr>
          <w:spacing w:val="-1"/>
        </w:rPr>
        <w:t>for</w:t>
      </w:r>
      <w:r>
        <w:rPr>
          <w:spacing w:val="59"/>
        </w:rPr>
        <w:t> </w:t>
      </w:r>
      <w:r>
        <w:rPr>
          <w:spacing w:val="-1"/>
        </w:rPr>
        <w:t>kontraktsinngåelse</w:t>
      </w:r>
      <w:r>
        <w:rPr>
          <w:spacing w:val="39"/>
        </w:rPr>
        <w:t> </w:t>
      </w:r>
      <w:r>
        <w:rPr>
          <w:spacing w:val="-1"/>
        </w:rPr>
        <w:t>være</w:t>
      </w:r>
      <w:r>
        <w:rPr>
          <w:spacing w:val="39"/>
        </w:rPr>
        <w:t> </w:t>
      </w:r>
      <w:r>
        <w:rPr>
          <w:spacing w:val="-1"/>
        </w:rPr>
        <w:t>medlem</w:t>
      </w:r>
      <w:r>
        <w:rPr>
          <w:spacing w:val="43"/>
        </w:rPr>
        <w:t> </w:t>
      </w:r>
      <w:r>
        <w:rPr/>
        <w:t>i</w:t>
      </w:r>
      <w:r>
        <w:rPr>
          <w:spacing w:val="40"/>
        </w:rPr>
        <w:t> </w:t>
      </w:r>
      <w:r>
        <w:rPr/>
        <w:t>en</w:t>
      </w:r>
      <w:r>
        <w:rPr>
          <w:spacing w:val="42"/>
        </w:rPr>
        <w:t> </w:t>
      </w:r>
      <w:r>
        <w:rPr>
          <w:spacing w:val="-1"/>
        </w:rPr>
        <w:t>returordning,</w:t>
      </w:r>
      <w:r>
        <w:rPr>
          <w:spacing w:val="42"/>
        </w:rPr>
        <w:t> </w:t>
      </w:r>
      <w:r>
        <w:rPr/>
        <w:t>eller</w:t>
      </w:r>
      <w:r>
        <w:rPr>
          <w:spacing w:val="39"/>
        </w:rPr>
        <w:t> </w:t>
      </w:r>
      <w:r>
        <w:rPr>
          <w:spacing w:val="-1"/>
        </w:rPr>
        <w:t>oppfyller</w:t>
      </w:r>
      <w:r>
        <w:rPr>
          <w:spacing w:val="42"/>
        </w:rPr>
        <w:t> </w:t>
      </w:r>
      <w:r>
        <w:rPr>
          <w:spacing w:val="-1"/>
        </w:rPr>
        <w:t>forpliktelsen</w:t>
      </w:r>
      <w:r>
        <w:rPr>
          <w:spacing w:val="41"/>
        </w:rPr>
        <w:t> </w:t>
      </w:r>
      <w:r>
        <w:rPr>
          <w:spacing w:val="-1"/>
        </w:rPr>
        <w:t>gjennom</w:t>
      </w:r>
      <w:r>
        <w:rPr>
          <w:spacing w:val="41"/>
        </w:rPr>
        <w:t> </w:t>
      </w:r>
      <w:r>
        <w:rPr>
          <w:spacing w:val="-2"/>
        </w:rPr>
        <w:t>egen</w:t>
      </w:r>
      <w:r>
        <w:rPr>
          <w:spacing w:val="49"/>
        </w:rPr>
        <w:t> </w:t>
      </w:r>
      <w:r>
        <w:rPr>
          <w:spacing w:val="-1"/>
        </w:rPr>
        <w:t>returordning</w:t>
      </w:r>
      <w:r>
        <w:rPr>
          <w:spacing w:val="31"/>
        </w:rPr>
        <w:t> </w:t>
      </w:r>
      <w:r>
        <w:rPr/>
        <w:t>med</w:t>
      </w:r>
      <w:r>
        <w:rPr>
          <w:spacing w:val="32"/>
        </w:rPr>
        <w:t> </w:t>
      </w:r>
      <w:r>
        <w:rPr>
          <w:spacing w:val="-1"/>
        </w:rPr>
        <w:t>egen</w:t>
      </w:r>
      <w:r>
        <w:rPr>
          <w:spacing w:val="30"/>
        </w:rPr>
        <w:t> </w:t>
      </w:r>
      <w:r>
        <w:rPr>
          <w:spacing w:val="-1"/>
        </w:rPr>
        <w:t>ordning</w:t>
      </w:r>
      <w:r>
        <w:rPr>
          <w:spacing w:val="31"/>
        </w:rPr>
        <w:t> </w:t>
      </w:r>
      <w:r>
        <w:rPr/>
        <w:t>for</w:t>
      </w:r>
      <w:r>
        <w:rPr>
          <w:spacing w:val="33"/>
        </w:rPr>
        <w:t> </w:t>
      </w:r>
      <w:r>
        <w:rPr>
          <w:spacing w:val="-1"/>
        </w:rPr>
        <w:t>sluttbehandling</w:t>
      </w:r>
      <w:r>
        <w:rPr>
          <w:spacing w:val="31"/>
        </w:rPr>
        <w:t> </w:t>
      </w:r>
      <w:r>
        <w:rPr>
          <w:spacing w:val="-1"/>
        </w:rPr>
        <w:t>hvor</w:t>
      </w:r>
      <w:r>
        <w:rPr>
          <w:spacing w:val="32"/>
        </w:rPr>
        <w:t> </w:t>
      </w:r>
      <w:r>
        <w:rPr>
          <w:spacing w:val="-1"/>
        </w:rPr>
        <w:t>emballasjen</w:t>
      </w:r>
      <w:r>
        <w:rPr>
          <w:spacing w:val="32"/>
        </w:rPr>
        <w:t> </w:t>
      </w:r>
      <w:r>
        <w:rPr/>
        <w:t>blir</w:t>
      </w:r>
      <w:r>
        <w:rPr>
          <w:spacing w:val="32"/>
        </w:rPr>
        <w:t> </w:t>
      </w:r>
      <w:r>
        <w:rPr>
          <w:spacing w:val="-1"/>
        </w:rPr>
        <w:t>tatt</w:t>
      </w:r>
      <w:r>
        <w:rPr>
          <w:spacing w:val="33"/>
        </w:rPr>
        <w:t> </w:t>
      </w:r>
      <w:r>
        <w:rPr>
          <w:spacing w:val="-1"/>
        </w:rPr>
        <w:t>hånd</w:t>
      </w:r>
      <w:r>
        <w:rPr>
          <w:spacing w:val="32"/>
        </w:rPr>
        <w:t> </w:t>
      </w:r>
      <w:r>
        <w:rPr>
          <w:spacing w:val="-1"/>
        </w:rPr>
        <w:t>om</w:t>
      </w:r>
      <w:r>
        <w:rPr>
          <w:spacing w:val="33"/>
        </w:rPr>
        <w:t> </w:t>
      </w:r>
      <w:r>
        <w:rPr>
          <w:spacing w:val="-1"/>
        </w:rPr>
        <w:t>på</w:t>
      </w:r>
      <w:r>
        <w:rPr>
          <w:spacing w:val="31"/>
        </w:rPr>
        <w:t> </w:t>
      </w:r>
      <w:r>
        <w:rPr>
          <w:spacing w:val="-2"/>
        </w:rPr>
        <w:t>en</w:t>
      </w:r>
      <w:r>
        <w:rPr>
          <w:spacing w:val="61"/>
        </w:rPr>
        <w:t> </w:t>
      </w:r>
      <w:r>
        <w:rPr>
          <w:spacing w:val="-1"/>
        </w:rPr>
        <w:t>miljømessig</w:t>
      </w:r>
      <w:r>
        <w:rPr>
          <w:spacing w:val="-2"/>
        </w:rPr>
        <w:t> </w:t>
      </w:r>
      <w:r>
        <w:rPr>
          <w:spacing w:val="-1"/>
        </w:rPr>
        <w:t>forsvarlig</w:t>
      </w:r>
      <w:r>
        <w:rPr>
          <w:spacing w:val="-2"/>
        </w:rPr>
        <w:t> </w:t>
      </w:r>
      <w:r>
        <w:rPr>
          <w:spacing w:val="-1"/>
        </w:rPr>
        <w:t>måte (Grønt Punkt Norge eller tilsvarende </w:t>
      </w:r>
      <w:r>
        <w:rPr>
          <w:spacing w:val="-2"/>
        </w:rPr>
        <w:t>returordning).</w:t>
      </w:r>
    </w:p>
    <w:p>
      <w:pPr>
        <w:spacing w:after="0" w:line="240" w:lineRule="auto"/>
        <w:jc w:val="both"/>
        <w:sectPr>
          <w:pgSz w:w="11900" w:h="16850"/>
          <w:pgMar w:top="340" w:bottom="280" w:left="620" w:right="600"/>
        </w:sectPr>
      </w:pPr>
    </w:p>
    <w:p>
      <w:pPr>
        <w:pStyle w:val="Heading3"/>
        <w:spacing w:line="240" w:lineRule="auto" w:before="55"/>
        <w:ind w:right="0"/>
        <w:jc w:val="left"/>
        <w:rPr>
          <w:b w:val="0"/>
          <w:bCs w:val="0"/>
        </w:rPr>
      </w:pPr>
      <w:r>
        <w:rPr/>
        <w:pict>
          <v:group style="position:absolute;margin-left:0pt;margin-top:0pt;width:595pt;height:804.85pt;mso-position-horizontal-relative:page;mso-position-vertical-relative:page;z-index:-188" coordorigin="0,0" coordsize="11900,16097">
            <v:group style="position:absolute;left:691;top:955;width:10517;height:2" coordorigin="691,955" coordsize="10517,2">
              <v:shape style="position:absolute;left:691;top:955;width:10517;height:2" coordorigin="691,955" coordsize="10517,0" path="m691,955l11208,955e" filled="f" stroked="t" strokeweight=".82pt" strokecolor="#000000">
                <v:path arrowok="t"/>
              </v:shape>
              <v:shape style="position:absolute;left:0;top:0;width:11899;height:16097" type="#_x0000_t75" alt="/Users/grafisk/Documents/Prosjekter/Etat/Logo/NORSK RGB/norsk-rgb-blaa-figur-xl-tonet2.png" stroked="false">
                <v:imagedata r:id="rId5" o:title=""/>
              </v:shape>
            </v:group>
            <w10:wrap type="none"/>
          </v:group>
        </w:pict>
      </w:r>
      <w:r>
        <w:rPr>
          <w:spacing w:val="-1"/>
        </w:rPr>
        <w:t>KONTRAKT:</w:t>
      </w:r>
      <w:r>
        <w:rPr/>
        <w:t> </w:t>
      </w:r>
      <w:r>
        <w:rPr>
          <w:spacing w:val="-1"/>
        </w:rPr>
        <w:t>&lt;CONTRACTNUMBER</w:t>
      </w:r>
      <w:r>
        <w:rPr>
          <w:b w:val="0"/>
        </w:rPr>
      </w:r>
    </w:p>
    <w:p>
      <w:pPr>
        <w:tabs>
          <w:tab w:pos="9171" w:val="left" w:leader="none"/>
        </w:tabs>
        <w:spacing w:before="3"/>
        <w:ind w:left="100" w:right="0" w:firstLine="0"/>
        <w:jc w:val="left"/>
        <w:rPr>
          <w:rFonts w:ascii="Cambria" w:hAnsi="Cambria" w:cs="Cambria" w:eastAsia="Cambria"/>
          <w:sz w:val="22"/>
          <w:szCs w:val="22"/>
        </w:rPr>
      </w:pPr>
      <w:r>
        <w:rPr>
          <w:rFonts w:ascii="Cambria" w:hAnsi="Cambria"/>
          <w:b/>
          <w:spacing w:val="-1"/>
          <w:sz w:val="22"/>
        </w:rPr>
        <w:t>VEDLEGG</w:t>
      </w:r>
      <w:r>
        <w:rPr>
          <w:rFonts w:ascii="Cambria" w:hAnsi="Cambria"/>
          <w:b/>
          <w:spacing w:val="-2"/>
          <w:sz w:val="22"/>
        </w:rPr>
        <w:t> </w:t>
      </w:r>
      <w:r>
        <w:rPr>
          <w:rFonts w:ascii="Cambria" w:hAnsi="Cambria"/>
          <w:b/>
          <w:sz w:val="22"/>
        </w:rPr>
        <w:t>L </w:t>
      </w:r>
      <w:r>
        <w:rPr>
          <w:rFonts w:ascii="Cambria" w:hAnsi="Cambria"/>
          <w:b/>
          <w:spacing w:val="-1"/>
          <w:sz w:val="22"/>
        </w:rPr>
        <w:t>FORSVARSMATERIELLS ETISKE </w:t>
      </w:r>
      <w:r>
        <w:rPr>
          <w:rFonts w:ascii="Cambria" w:hAnsi="Cambria"/>
          <w:b/>
          <w:spacing w:val="-2"/>
          <w:sz w:val="22"/>
        </w:rPr>
        <w:t>REGLGER</w:t>
      </w:r>
      <w:r>
        <w:rPr>
          <w:rFonts w:ascii="Cambria" w:hAnsi="Cambria"/>
          <w:b/>
          <w:spacing w:val="-1"/>
          <w:sz w:val="22"/>
        </w:rPr>
        <w:t> FOR LEVERANDØRER</w:t>
        <w:tab/>
        <w:t>Side</w:t>
      </w:r>
      <w:r>
        <w:rPr>
          <w:rFonts w:ascii="Cambria" w:hAnsi="Cambria"/>
          <w:b/>
          <w:sz w:val="22"/>
        </w:rPr>
        <w:t> 3</w:t>
      </w:r>
      <w:r>
        <w:rPr>
          <w:rFonts w:ascii="Cambria" w:hAnsi="Cambria"/>
          <w:b/>
          <w:spacing w:val="-2"/>
          <w:sz w:val="22"/>
        </w:rPr>
        <w:t> </w:t>
      </w:r>
      <w:r>
        <w:rPr>
          <w:rFonts w:ascii="Cambria" w:hAnsi="Cambria"/>
          <w:b/>
          <w:spacing w:val="-1"/>
          <w:sz w:val="22"/>
        </w:rPr>
        <w:t>av</w:t>
      </w:r>
      <w:r>
        <w:rPr>
          <w:rFonts w:ascii="Cambria" w:hAnsi="Cambria"/>
          <w:b/>
          <w:sz w:val="22"/>
        </w:rPr>
        <w:t> 3</w:t>
      </w:r>
      <w:r>
        <w:rPr>
          <w:rFonts w:ascii="Cambria" w:hAnsi="Cambria"/>
          <w:sz w:val="22"/>
        </w:rPr>
      </w: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60" w:lineRule="exact" w:before="3"/>
        <w:rPr>
          <w:sz w:val="26"/>
          <w:szCs w:val="26"/>
        </w:rPr>
      </w:pPr>
    </w:p>
    <w:p>
      <w:pPr>
        <w:numPr>
          <w:ilvl w:val="0"/>
          <w:numId w:val="1"/>
        </w:numPr>
        <w:tabs>
          <w:tab w:pos="820" w:val="left" w:leader="none"/>
          <w:tab w:pos="6668" w:val="left" w:leader="none"/>
          <w:tab w:pos="8598" w:val="left" w:leader="none"/>
          <w:tab w:pos="10119" w:val="left" w:leader="none"/>
        </w:tabs>
        <w:spacing w:line="241" w:lineRule="auto" w:before="61"/>
        <w:ind w:left="820" w:right="134" w:hanging="360"/>
        <w:jc w:val="left"/>
        <w:rPr>
          <w:rFonts w:ascii="Calibri Light" w:hAnsi="Calibri Light" w:cs="Calibri Light" w:eastAsia="Calibri Light"/>
          <w:sz w:val="24"/>
          <w:szCs w:val="24"/>
        </w:rPr>
      </w:pPr>
      <w:bookmarkStart w:name="4. Korrupsjonsforebygging(Europarådets s" w:id="29"/>
      <w:bookmarkEnd w:id="29"/>
      <w:r>
        <w:rPr/>
      </w:r>
      <w:bookmarkStart w:name="4. Korrupsjonsforebygging(Europarådets s" w:id="30"/>
      <w:bookmarkEnd w:id="30"/>
      <w:r>
        <w:rPr>
          <w:rFonts w:ascii="Cambria" w:hAnsi="Cambria"/>
          <w:color w:val="004E6C"/>
          <w:spacing w:val="16"/>
          <w:sz w:val="28"/>
        </w:rPr>
        <w:t>K</w:t>
      </w:r>
      <w:r>
        <w:rPr>
          <w:rFonts w:ascii="Cambria" w:hAnsi="Cambria"/>
          <w:color w:val="004E6C"/>
          <w:spacing w:val="16"/>
          <w:sz w:val="28"/>
        </w:rPr>
        <w:t>ORRUPSJONSFOREBYGGING</w:t>
      </w:r>
      <w:r>
        <w:rPr>
          <w:rFonts w:ascii="Calibri Light" w:hAnsi="Calibri Light"/>
          <w:b w:val="0"/>
          <w:color w:val="004E6C"/>
          <w:spacing w:val="16"/>
          <w:sz w:val="24"/>
        </w:rPr>
        <w:t>(Europarådets</w:t>
        <w:tab/>
      </w:r>
      <w:r>
        <w:rPr>
          <w:rFonts w:ascii="Calibri Light" w:hAnsi="Calibri Light"/>
          <w:b w:val="0"/>
          <w:color w:val="004E6C"/>
          <w:spacing w:val="13"/>
          <w:sz w:val="24"/>
        </w:rPr>
        <w:t>strafferettslige</w:t>
        <w:tab/>
        <w:t>konvensjon</w:t>
        <w:tab/>
      </w:r>
      <w:r>
        <w:rPr>
          <w:rFonts w:ascii="Calibri Light" w:hAnsi="Calibri Light"/>
          <w:b w:val="0"/>
          <w:color w:val="004E6C"/>
          <w:spacing w:val="10"/>
          <w:sz w:val="24"/>
        </w:rPr>
        <w:t>mot</w:t>
      </w:r>
      <w:r>
        <w:rPr>
          <w:rFonts w:ascii="Calibri Light" w:hAnsi="Calibri Light"/>
          <w:b w:val="0"/>
          <w:color w:val="004E6C"/>
          <w:spacing w:val="83"/>
          <w:w w:val="99"/>
          <w:sz w:val="24"/>
        </w:rPr>
        <w:t> </w:t>
      </w:r>
      <w:r>
        <w:rPr>
          <w:rFonts w:ascii="Calibri Light" w:hAnsi="Calibri Light"/>
          <w:b w:val="0"/>
          <w:color w:val="004E6C"/>
          <w:spacing w:val="12"/>
          <w:sz w:val="24"/>
        </w:rPr>
        <w:t>korrupsjon</w:t>
      </w:r>
      <w:r>
        <w:rPr>
          <w:rFonts w:ascii="Calibri Light" w:hAnsi="Calibri Light"/>
          <w:b w:val="0"/>
          <w:color w:val="004E6C"/>
          <w:spacing w:val="25"/>
          <w:sz w:val="24"/>
        </w:rPr>
        <w:t> </w:t>
      </w:r>
      <w:r>
        <w:rPr>
          <w:rFonts w:ascii="Calibri Light" w:hAnsi="Calibri Light"/>
          <w:b w:val="0"/>
          <w:color w:val="004E6C"/>
          <w:spacing w:val="7"/>
          <w:sz w:val="24"/>
        </w:rPr>
        <w:t>av</w:t>
      </w:r>
      <w:r>
        <w:rPr>
          <w:rFonts w:ascii="Calibri Light" w:hAnsi="Calibri Light"/>
          <w:b w:val="0"/>
          <w:color w:val="004E6C"/>
          <w:spacing w:val="24"/>
          <w:sz w:val="24"/>
        </w:rPr>
        <w:t> </w:t>
      </w:r>
      <w:r>
        <w:rPr>
          <w:rFonts w:ascii="Calibri Light" w:hAnsi="Calibri Light"/>
          <w:b w:val="0"/>
          <w:color w:val="004E6C"/>
          <w:spacing w:val="13"/>
          <w:sz w:val="24"/>
        </w:rPr>
        <w:t>27.januar</w:t>
      </w:r>
      <w:r>
        <w:rPr>
          <w:rFonts w:ascii="Calibri Light" w:hAnsi="Calibri Light"/>
          <w:b w:val="0"/>
          <w:color w:val="004E6C"/>
          <w:spacing w:val="22"/>
          <w:sz w:val="24"/>
        </w:rPr>
        <w:t> </w:t>
      </w:r>
      <w:r>
        <w:rPr>
          <w:rFonts w:ascii="Calibri Light" w:hAnsi="Calibri Light"/>
          <w:b w:val="0"/>
          <w:color w:val="004E6C"/>
          <w:spacing w:val="11"/>
          <w:sz w:val="24"/>
        </w:rPr>
        <w:t>1999</w:t>
      </w:r>
      <w:r>
        <w:rPr>
          <w:rFonts w:ascii="Calibri Light" w:hAnsi="Calibri Light"/>
          <w:b w:val="0"/>
          <w:color w:val="004E6C"/>
          <w:spacing w:val="24"/>
          <w:sz w:val="24"/>
        </w:rPr>
        <w:t> </w:t>
      </w:r>
      <w:r>
        <w:rPr>
          <w:rFonts w:ascii="Calibri Light" w:hAnsi="Calibri Light"/>
          <w:b w:val="0"/>
          <w:color w:val="004E6C"/>
          <w:spacing w:val="7"/>
          <w:sz w:val="24"/>
        </w:rPr>
        <w:t>og</w:t>
      </w:r>
      <w:r>
        <w:rPr>
          <w:rFonts w:ascii="Calibri Light" w:hAnsi="Calibri Light"/>
          <w:b w:val="0"/>
          <w:color w:val="004E6C"/>
          <w:spacing w:val="23"/>
          <w:sz w:val="24"/>
        </w:rPr>
        <w:t> </w:t>
      </w:r>
      <w:r>
        <w:rPr>
          <w:rFonts w:ascii="Calibri Light" w:hAnsi="Calibri Light"/>
          <w:b w:val="0"/>
          <w:color w:val="004E6C"/>
          <w:spacing w:val="13"/>
          <w:sz w:val="24"/>
        </w:rPr>
        <w:t>tilleggsprotokollen</w:t>
      </w:r>
      <w:r>
        <w:rPr>
          <w:rFonts w:ascii="Calibri Light" w:hAnsi="Calibri Light"/>
          <w:b w:val="0"/>
          <w:color w:val="004E6C"/>
          <w:spacing w:val="23"/>
          <w:sz w:val="24"/>
        </w:rPr>
        <w:t> </w:t>
      </w:r>
      <w:r>
        <w:rPr>
          <w:rFonts w:ascii="Calibri Light" w:hAnsi="Calibri Light"/>
          <w:b w:val="0"/>
          <w:color w:val="004E6C"/>
          <w:spacing w:val="7"/>
          <w:sz w:val="24"/>
        </w:rPr>
        <w:t>av</w:t>
      </w:r>
      <w:r>
        <w:rPr>
          <w:rFonts w:ascii="Calibri Light" w:hAnsi="Calibri Light"/>
          <w:b w:val="0"/>
          <w:color w:val="004E6C"/>
          <w:spacing w:val="24"/>
          <w:sz w:val="24"/>
        </w:rPr>
        <w:t> </w:t>
      </w:r>
      <w:r>
        <w:rPr>
          <w:rFonts w:ascii="Calibri Light" w:hAnsi="Calibri Light"/>
          <w:b w:val="0"/>
          <w:color w:val="004E6C"/>
          <w:spacing w:val="13"/>
          <w:sz w:val="24"/>
        </w:rPr>
        <w:t>22.januar</w:t>
      </w:r>
      <w:r>
        <w:rPr>
          <w:rFonts w:ascii="Calibri Light" w:hAnsi="Calibri Light"/>
          <w:b w:val="0"/>
          <w:color w:val="004E6C"/>
          <w:spacing w:val="24"/>
          <w:sz w:val="24"/>
        </w:rPr>
        <w:t> </w:t>
      </w:r>
      <w:r>
        <w:rPr>
          <w:rFonts w:ascii="Calibri Light" w:hAnsi="Calibri Light"/>
          <w:b w:val="0"/>
          <w:color w:val="004E6C"/>
          <w:spacing w:val="12"/>
          <w:sz w:val="24"/>
        </w:rPr>
        <w:t>2003)</w:t>
      </w:r>
      <w:r>
        <w:rPr>
          <w:rFonts w:ascii="Calibri Light" w:hAnsi="Calibri Light"/>
          <w:color w:val="000000"/>
          <w:sz w:val="24"/>
        </w:rPr>
      </w:r>
    </w:p>
    <w:p>
      <w:pPr>
        <w:pStyle w:val="BodyText"/>
        <w:spacing w:line="240" w:lineRule="auto" w:before="58"/>
        <w:ind w:right="119"/>
        <w:jc w:val="both"/>
      </w:pPr>
      <w:r>
        <w:rPr>
          <w:spacing w:val="-1"/>
        </w:rPr>
        <w:t>Leverandøren</w:t>
      </w:r>
      <w:r>
        <w:rPr>
          <w:spacing w:val="6"/>
        </w:rPr>
        <w:t> </w:t>
      </w:r>
      <w:r>
        <w:rPr/>
        <w:t>skal</w:t>
      </w:r>
      <w:r>
        <w:rPr>
          <w:spacing w:val="6"/>
        </w:rPr>
        <w:t> </w:t>
      </w:r>
      <w:r>
        <w:rPr>
          <w:spacing w:val="-1"/>
        </w:rPr>
        <w:t>ha</w:t>
      </w:r>
      <w:r>
        <w:rPr>
          <w:spacing w:val="6"/>
        </w:rPr>
        <w:t> </w:t>
      </w:r>
      <w:r>
        <w:rPr>
          <w:spacing w:val="-1"/>
        </w:rPr>
        <w:t>iverksatt</w:t>
      </w:r>
      <w:r>
        <w:rPr>
          <w:spacing w:val="6"/>
        </w:rPr>
        <w:t> </w:t>
      </w:r>
      <w:r>
        <w:rPr>
          <w:spacing w:val="-1"/>
        </w:rPr>
        <w:t>tiltak</w:t>
      </w:r>
      <w:r>
        <w:rPr>
          <w:spacing w:val="6"/>
        </w:rPr>
        <w:t> </w:t>
      </w:r>
      <w:r>
        <w:rPr>
          <w:spacing w:val="-1"/>
        </w:rPr>
        <w:t>eller</w:t>
      </w:r>
      <w:r>
        <w:rPr>
          <w:spacing w:val="6"/>
        </w:rPr>
        <w:t> </w:t>
      </w:r>
      <w:r>
        <w:rPr/>
        <w:t>ha</w:t>
      </w:r>
      <w:r>
        <w:rPr>
          <w:spacing w:val="6"/>
        </w:rPr>
        <w:t> </w:t>
      </w:r>
      <w:r>
        <w:rPr>
          <w:spacing w:val="-1"/>
        </w:rPr>
        <w:t>systemer</w:t>
      </w:r>
      <w:r>
        <w:rPr>
          <w:spacing w:val="6"/>
        </w:rPr>
        <w:t> </w:t>
      </w:r>
      <w:r>
        <w:rPr/>
        <w:t>i</w:t>
      </w:r>
      <w:r>
        <w:rPr>
          <w:spacing w:val="7"/>
        </w:rPr>
        <w:t> </w:t>
      </w:r>
      <w:r>
        <w:rPr>
          <w:spacing w:val="-1"/>
        </w:rPr>
        <w:t>sin</w:t>
      </w:r>
      <w:r>
        <w:rPr>
          <w:spacing w:val="6"/>
        </w:rPr>
        <w:t> </w:t>
      </w:r>
      <w:r>
        <w:rPr>
          <w:spacing w:val="-1"/>
        </w:rPr>
        <w:t>virksomhet</w:t>
      </w:r>
      <w:r>
        <w:rPr>
          <w:spacing w:val="6"/>
        </w:rPr>
        <w:t> </w:t>
      </w:r>
      <w:r>
        <w:rPr>
          <w:spacing w:val="-1"/>
        </w:rPr>
        <w:t>som</w:t>
      </w:r>
      <w:r>
        <w:rPr>
          <w:spacing w:val="5"/>
        </w:rPr>
        <w:t> </w:t>
      </w:r>
      <w:r>
        <w:rPr/>
        <w:t>skal</w:t>
      </w:r>
      <w:r>
        <w:rPr>
          <w:spacing w:val="7"/>
        </w:rPr>
        <w:t> </w:t>
      </w:r>
      <w:r>
        <w:rPr>
          <w:spacing w:val="-1"/>
        </w:rPr>
        <w:t>forebygge</w:t>
      </w:r>
      <w:r>
        <w:rPr>
          <w:spacing w:val="7"/>
        </w:rPr>
        <w:t> </w:t>
      </w:r>
      <w:r>
        <w:rPr>
          <w:spacing w:val="-1"/>
        </w:rPr>
        <w:t>korrupsjon</w:t>
      </w:r>
      <w:r>
        <w:rPr>
          <w:spacing w:val="71"/>
        </w:rPr>
        <w:t> </w:t>
      </w:r>
      <w:r>
        <w:rPr/>
        <w:t>og</w:t>
      </w:r>
      <w:r>
        <w:rPr>
          <w:spacing w:val="-2"/>
        </w:rPr>
        <w:t> </w:t>
      </w:r>
      <w:r>
        <w:rPr>
          <w:spacing w:val="-1"/>
        </w:rPr>
        <w:t>påvirkningshandel.</w:t>
      </w:r>
    </w:p>
    <w:p>
      <w:pPr>
        <w:pStyle w:val="BodyText"/>
        <w:spacing w:line="240" w:lineRule="auto" w:before="59"/>
        <w:ind w:right="0"/>
        <w:jc w:val="both"/>
      </w:pPr>
      <w:r>
        <w:rPr>
          <w:spacing w:val="-1"/>
        </w:rPr>
        <w:t>Tiltak</w:t>
      </w:r>
      <w:r>
        <w:rPr>
          <w:spacing w:val="-2"/>
        </w:rPr>
        <w:t> </w:t>
      </w:r>
      <w:r>
        <w:rPr/>
        <w:t>eller</w:t>
      </w:r>
      <w:r>
        <w:rPr>
          <w:spacing w:val="-4"/>
        </w:rPr>
        <w:t> </w:t>
      </w:r>
      <w:r>
        <w:rPr>
          <w:spacing w:val="-1"/>
        </w:rPr>
        <w:t>system</w:t>
      </w:r>
      <w:r>
        <w:rPr/>
        <w:t> </w:t>
      </w:r>
      <w:r>
        <w:rPr>
          <w:spacing w:val="-1"/>
        </w:rPr>
        <w:t>som</w:t>
      </w:r>
      <w:r>
        <w:rPr/>
        <w:t> </w:t>
      </w:r>
      <w:r>
        <w:rPr>
          <w:spacing w:val="-1"/>
        </w:rPr>
        <w:t>Leverandøren</w:t>
      </w:r>
      <w:r>
        <w:rPr>
          <w:spacing w:val="-2"/>
        </w:rPr>
        <w:t> </w:t>
      </w:r>
      <w:r>
        <w:rPr>
          <w:spacing w:val="-1"/>
        </w:rPr>
        <w:t>kan</w:t>
      </w:r>
      <w:r>
        <w:rPr>
          <w:spacing w:val="-2"/>
        </w:rPr>
        <w:t> </w:t>
      </w:r>
      <w:r>
        <w:rPr>
          <w:spacing w:val="-1"/>
        </w:rPr>
        <w:t>vise </w:t>
      </w:r>
      <w:r>
        <w:rPr/>
        <w:t>til</w:t>
      </w:r>
      <w:r>
        <w:rPr>
          <w:spacing w:val="-1"/>
        </w:rPr>
        <w:t> </w:t>
      </w:r>
      <w:r>
        <w:rPr/>
        <w:t>å</w:t>
      </w:r>
      <w:r>
        <w:rPr>
          <w:spacing w:val="-3"/>
        </w:rPr>
        <w:t> </w:t>
      </w:r>
      <w:r>
        <w:rPr/>
        <w:t>ha</w:t>
      </w:r>
      <w:r>
        <w:rPr>
          <w:spacing w:val="-1"/>
        </w:rPr>
        <w:t> iverksatt </w:t>
      </w:r>
      <w:r>
        <w:rPr/>
        <w:t>for</w:t>
      </w:r>
      <w:r>
        <w:rPr>
          <w:spacing w:val="-1"/>
        </w:rPr>
        <w:t> </w:t>
      </w:r>
      <w:r>
        <w:rPr/>
        <w:t>å</w:t>
      </w:r>
      <w:r>
        <w:rPr>
          <w:spacing w:val="-1"/>
        </w:rPr>
        <w:t> </w:t>
      </w:r>
      <w:r>
        <w:rPr>
          <w:spacing w:val="-2"/>
        </w:rPr>
        <w:t>forebygge</w:t>
      </w:r>
      <w:r>
        <w:rPr>
          <w:spacing w:val="-1"/>
        </w:rPr>
        <w:t> korrupsjon</w:t>
      </w:r>
      <w:r>
        <w:rPr>
          <w:spacing w:val="-2"/>
        </w:rPr>
        <w:t> </w:t>
      </w:r>
      <w:r>
        <w:rPr>
          <w:spacing w:val="-1"/>
        </w:rPr>
        <w:t>kan</w:t>
      </w:r>
      <w:r>
        <w:rPr>
          <w:spacing w:val="-2"/>
        </w:rPr>
        <w:t> </w:t>
      </w:r>
      <w:r>
        <w:rPr>
          <w:spacing w:val="-1"/>
        </w:rPr>
        <w:t>være:</w:t>
      </w:r>
    </w:p>
    <w:p>
      <w:pPr>
        <w:pStyle w:val="BodyText"/>
        <w:numPr>
          <w:ilvl w:val="0"/>
          <w:numId w:val="3"/>
        </w:numPr>
        <w:tabs>
          <w:tab w:pos="1541" w:val="left" w:leader="none"/>
        </w:tabs>
        <w:spacing w:line="240" w:lineRule="auto" w:before="61" w:after="0"/>
        <w:ind w:left="1540" w:right="0" w:hanging="720"/>
        <w:jc w:val="both"/>
      </w:pPr>
      <w:r>
        <w:rPr>
          <w:spacing w:val="-1"/>
        </w:rPr>
        <w:t>Etablering</w:t>
      </w:r>
      <w:r>
        <w:rPr>
          <w:spacing w:val="-2"/>
        </w:rPr>
        <w:t> </w:t>
      </w:r>
      <w:r>
        <w:rPr/>
        <w:t>av</w:t>
      </w:r>
      <w:r>
        <w:rPr>
          <w:spacing w:val="-2"/>
        </w:rPr>
        <w:t> </w:t>
      </w:r>
      <w:r>
        <w:rPr>
          <w:spacing w:val="-1"/>
        </w:rPr>
        <w:t>internkontroll.</w:t>
      </w:r>
    </w:p>
    <w:p>
      <w:pPr>
        <w:pStyle w:val="BodyText"/>
        <w:numPr>
          <w:ilvl w:val="0"/>
          <w:numId w:val="3"/>
        </w:numPr>
        <w:tabs>
          <w:tab w:pos="1541" w:val="left" w:leader="none"/>
        </w:tabs>
        <w:spacing w:line="240" w:lineRule="auto" w:before="59" w:after="0"/>
        <w:ind w:left="1540" w:right="0" w:hanging="720"/>
        <w:jc w:val="both"/>
      </w:pPr>
      <w:r>
        <w:rPr>
          <w:spacing w:val="-1"/>
        </w:rPr>
        <w:t>Utarbeidelse </w:t>
      </w:r>
      <w:r>
        <w:rPr/>
        <w:t>av</w:t>
      </w:r>
      <w:r>
        <w:rPr>
          <w:spacing w:val="-2"/>
        </w:rPr>
        <w:t> </w:t>
      </w:r>
      <w:r>
        <w:rPr>
          <w:spacing w:val="-1"/>
        </w:rPr>
        <w:t>etiske retningslinjer.</w:t>
      </w:r>
    </w:p>
    <w:p>
      <w:pPr>
        <w:pStyle w:val="BodyText"/>
        <w:numPr>
          <w:ilvl w:val="0"/>
          <w:numId w:val="3"/>
        </w:numPr>
        <w:tabs>
          <w:tab w:pos="1541" w:val="left" w:leader="none"/>
        </w:tabs>
        <w:spacing w:line="240" w:lineRule="auto" w:before="61" w:after="0"/>
        <w:ind w:left="1540" w:right="0" w:hanging="720"/>
        <w:jc w:val="both"/>
      </w:pPr>
      <w:r>
        <w:rPr>
          <w:spacing w:val="-1"/>
        </w:rPr>
        <w:t>Opprettelse </w:t>
      </w:r>
      <w:r>
        <w:rPr/>
        <w:t>av</w:t>
      </w:r>
      <w:r>
        <w:rPr>
          <w:spacing w:val="-2"/>
        </w:rPr>
        <w:t> </w:t>
      </w:r>
      <w:r>
        <w:rPr>
          <w:spacing w:val="-1"/>
        </w:rPr>
        <w:t>varslingskanal </w:t>
      </w:r>
      <w:r>
        <w:rPr/>
        <w:t>og</w:t>
      </w:r>
      <w:r>
        <w:rPr>
          <w:spacing w:val="-2"/>
        </w:rPr>
        <w:t> </w:t>
      </w:r>
      <w:r>
        <w:rPr>
          <w:spacing w:val="-1"/>
        </w:rPr>
        <w:t>lignende.</w:t>
      </w:r>
    </w:p>
    <w:p>
      <w:pPr>
        <w:spacing w:line="130" w:lineRule="exact" w:before="7"/>
        <w:rPr>
          <w:sz w:val="13"/>
          <w:szCs w:val="13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Heading1"/>
        <w:numPr>
          <w:ilvl w:val="0"/>
          <w:numId w:val="1"/>
        </w:numPr>
        <w:tabs>
          <w:tab w:pos="820" w:val="left" w:leader="none"/>
        </w:tabs>
        <w:spacing w:line="240" w:lineRule="auto" w:before="0" w:after="0"/>
        <w:ind w:left="820" w:right="0" w:hanging="360"/>
        <w:jc w:val="left"/>
      </w:pPr>
      <w:bookmarkStart w:name="5. Virksomhetsstyring" w:id="31"/>
      <w:bookmarkEnd w:id="31"/>
      <w:r>
        <w:rPr/>
      </w:r>
      <w:bookmarkStart w:name="5. Virksomhetsstyring" w:id="32"/>
      <w:bookmarkEnd w:id="32"/>
      <w:r>
        <w:rPr>
          <w:color w:val="004E6C"/>
          <w:spacing w:val="18"/>
        </w:rPr>
        <w:t>V</w:t>
      </w:r>
      <w:r>
        <w:rPr>
          <w:color w:val="004E6C"/>
          <w:spacing w:val="18"/>
        </w:rPr>
        <w:t>IRKSOMHETSSTYRING</w:t>
      </w:r>
      <w:r>
        <w:rPr>
          <w:color w:val="000000"/>
        </w:rPr>
      </w:r>
    </w:p>
    <w:p>
      <w:pPr>
        <w:pStyle w:val="BodyText"/>
        <w:spacing w:line="240" w:lineRule="auto" w:before="62"/>
        <w:ind w:right="118"/>
        <w:jc w:val="both"/>
      </w:pPr>
      <w:r>
        <w:rPr>
          <w:spacing w:val="-1"/>
        </w:rPr>
        <w:t>Leverandøren</w:t>
      </w:r>
      <w:r>
        <w:rPr>
          <w:spacing w:val="36"/>
        </w:rPr>
        <w:t> </w:t>
      </w:r>
      <w:r>
        <w:rPr/>
        <w:t>skal</w:t>
      </w:r>
      <w:r>
        <w:rPr>
          <w:spacing w:val="40"/>
        </w:rPr>
        <w:t> </w:t>
      </w:r>
      <w:r>
        <w:rPr>
          <w:spacing w:val="-2"/>
        </w:rPr>
        <w:t>ta</w:t>
      </w:r>
      <w:r>
        <w:rPr>
          <w:spacing w:val="41"/>
        </w:rPr>
        <w:t> </w:t>
      </w:r>
      <w:r>
        <w:rPr>
          <w:spacing w:val="-1"/>
        </w:rPr>
        <w:t>nødvendige</w:t>
      </w:r>
      <w:r>
        <w:rPr>
          <w:spacing w:val="37"/>
        </w:rPr>
        <w:t> </w:t>
      </w:r>
      <w:r>
        <w:rPr>
          <w:spacing w:val="-1"/>
        </w:rPr>
        <w:t>skritt</w:t>
      </w:r>
      <w:r>
        <w:rPr>
          <w:spacing w:val="38"/>
        </w:rPr>
        <w:t> </w:t>
      </w:r>
      <w:r>
        <w:rPr/>
        <w:t>for</w:t>
      </w:r>
      <w:r>
        <w:rPr>
          <w:spacing w:val="39"/>
        </w:rPr>
        <w:t> </w:t>
      </w:r>
      <w:r>
        <w:rPr/>
        <w:t>å</w:t>
      </w:r>
      <w:r>
        <w:rPr>
          <w:spacing w:val="37"/>
        </w:rPr>
        <w:t> </w:t>
      </w:r>
      <w:r>
        <w:rPr>
          <w:spacing w:val="-1"/>
        </w:rPr>
        <w:t>implementere</w:t>
      </w:r>
      <w:r>
        <w:rPr>
          <w:spacing w:val="41"/>
        </w:rPr>
        <w:t> </w:t>
      </w:r>
      <w:r>
        <w:rPr>
          <w:spacing w:val="-1"/>
        </w:rPr>
        <w:t>kravene</w:t>
      </w:r>
      <w:r>
        <w:rPr>
          <w:spacing w:val="40"/>
        </w:rPr>
        <w:t> </w:t>
      </w:r>
      <w:r>
        <w:rPr/>
        <w:t>i</w:t>
      </w:r>
      <w:r>
        <w:rPr>
          <w:spacing w:val="39"/>
        </w:rPr>
        <w:t> </w:t>
      </w:r>
      <w:r>
        <w:rPr>
          <w:spacing w:val="-2"/>
        </w:rPr>
        <w:t>dette</w:t>
      </w:r>
      <w:r>
        <w:rPr>
          <w:spacing w:val="40"/>
        </w:rPr>
        <w:t> </w:t>
      </w:r>
      <w:r>
        <w:rPr>
          <w:spacing w:val="-1"/>
        </w:rPr>
        <w:t>vedlegget</w:t>
      </w:r>
      <w:r>
        <w:rPr>
          <w:spacing w:val="39"/>
        </w:rPr>
        <w:t> </w:t>
      </w:r>
      <w:r>
        <w:rPr/>
        <w:t>og</w:t>
      </w:r>
      <w:r>
        <w:rPr>
          <w:spacing w:val="37"/>
        </w:rPr>
        <w:t> </w:t>
      </w:r>
      <w:r>
        <w:rPr>
          <w:spacing w:val="-1"/>
        </w:rPr>
        <w:t>innlemme</w:t>
      </w:r>
      <w:r>
        <w:rPr>
          <w:spacing w:val="57"/>
        </w:rPr>
        <w:t> </w:t>
      </w:r>
      <w:r>
        <w:rPr>
          <w:spacing w:val="-1"/>
        </w:rPr>
        <w:t>kravene </w:t>
      </w:r>
      <w:r>
        <w:rPr/>
        <w:t>i all</w:t>
      </w:r>
      <w:r>
        <w:rPr>
          <w:spacing w:val="-1"/>
        </w:rPr>
        <w:t> </w:t>
      </w:r>
      <w:r>
        <w:rPr>
          <w:spacing w:val="-2"/>
        </w:rPr>
        <w:t>dens</w:t>
      </w:r>
      <w:r>
        <w:rPr/>
        <w:t> </w:t>
      </w:r>
      <w:r>
        <w:rPr>
          <w:spacing w:val="-1"/>
        </w:rPr>
        <w:t>drift samt gjøre kravene </w:t>
      </w:r>
      <w:r>
        <w:rPr/>
        <w:t>til</w:t>
      </w:r>
      <w:r>
        <w:rPr>
          <w:spacing w:val="-1"/>
        </w:rPr>
        <w:t> </w:t>
      </w:r>
      <w:r>
        <w:rPr/>
        <w:t>en</w:t>
      </w:r>
      <w:r>
        <w:rPr>
          <w:spacing w:val="-4"/>
        </w:rPr>
        <w:t> </w:t>
      </w:r>
      <w:r>
        <w:rPr>
          <w:spacing w:val="-1"/>
        </w:rPr>
        <w:t>integrert del </w:t>
      </w:r>
      <w:r>
        <w:rPr/>
        <w:t>av</w:t>
      </w:r>
      <w:r>
        <w:rPr>
          <w:spacing w:val="-2"/>
        </w:rPr>
        <w:t> </w:t>
      </w:r>
      <w:r>
        <w:rPr>
          <w:spacing w:val="-1"/>
        </w:rPr>
        <w:t>dens</w:t>
      </w:r>
      <w:r>
        <w:rPr/>
        <w:t> </w:t>
      </w:r>
      <w:r>
        <w:rPr>
          <w:spacing w:val="-1"/>
        </w:rPr>
        <w:t>virksomhetsfilosofi.</w:t>
      </w:r>
    </w:p>
    <w:p>
      <w:pPr>
        <w:pStyle w:val="BodyText"/>
        <w:spacing w:line="240" w:lineRule="auto"/>
        <w:ind w:left="819" w:right="116"/>
        <w:jc w:val="both"/>
      </w:pPr>
      <w:r>
        <w:rPr>
          <w:spacing w:val="-1"/>
        </w:rPr>
        <w:t>Leverandøren</w:t>
      </w:r>
      <w:r>
        <w:rPr>
          <w:spacing w:val="48"/>
        </w:rPr>
        <w:t> </w:t>
      </w:r>
      <w:r>
        <w:rPr/>
        <w:t>skal</w:t>
      </w:r>
      <w:r>
        <w:rPr>
          <w:spacing w:val="1"/>
        </w:rPr>
        <w:t> </w:t>
      </w:r>
      <w:r>
        <w:rPr>
          <w:spacing w:val="-1"/>
        </w:rPr>
        <w:t>tildele</w:t>
      </w:r>
      <w:r>
        <w:rPr>
          <w:spacing w:val="1"/>
        </w:rPr>
        <w:t> </w:t>
      </w:r>
      <w:r>
        <w:rPr>
          <w:spacing w:val="-1"/>
        </w:rPr>
        <w:t>ansvar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alle</w:t>
      </w:r>
      <w:r>
        <w:rPr>
          <w:spacing w:val="1"/>
        </w:rPr>
        <w:t> </w:t>
      </w:r>
      <w:r>
        <w:rPr/>
        <w:t>saker</w:t>
      </w:r>
      <w:r>
        <w:rPr>
          <w:spacing w:val="47"/>
        </w:rPr>
        <w:t> </w:t>
      </w:r>
      <w:r>
        <w:rPr>
          <w:spacing w:val="-1"/>
        </w:rPr>
        <w:t>vedrørende</w:t>
      </w:r>
      <w:r>
        <w:rPr>
          <w:spacing w:val="1"/>
        </w:rPr>
        <w:t> </w:t>
      </w:r>
      <w:r>
        <w:rPr>
          <w:spacing w:val="-1"/>
        </w:rPr>
        <w:t>disse</w:t>
      </w:r>
      <w:r>
        <w:rPr>
          <w:spacing w:val="2"/>
        </w:rPr>
        <w:t> </w:t>
      </w:r>
      <w:r>
        <w:rPr>
          <w:spacing w:val="-1"/>
        </w:rPr>
        <w:t>etiske</w:t>
      </w:r>
      <w:r>
        <w:rPr>
          <w:spacing w:val="1"/>
        </w:rPr>
        <w:t> </w:t>
      </w:r>
      <w:r>
        <w:rPr>
          <w:spacing w:val="-1"/>
        </w:rPr>
        <w:t>reglene</w:t>
      </w:r>
      <w:r>
        <w:rPr>
          <w:spacing w:val="1"/>
        </w:rPr>
        <w:t> </w:t>
      </w:r>
      <w:r>
        <w:rPr/>
        <w:t>til</w:t>
      </w:r>
      <w:r>
        <w:rPr>
          <w:spacing w:val="1"/>
        </w:rPr>
        <w:t> </w:t>
      </w:r>
      <w:r>
        <w:rPr/>
        <w:t>en </w:t>
      </w:r>
      <w:r>
        <w:rPr>
          <w:spacing w:val="-1"/>
        </w:rPr>
        <w:t>leder</w:t>
      </w:r>
      <w:r>
        <w:rPr>
          <w:spacing w:val="1"/>
        </w:rPr>
        <w:t> </w:t>
      </w:r>
      <w:r>
        <w:rPr>
          <w:spacing w:val="-1"/>
        </w:rPr>
        <w:t>innen</w:t>
      </w:r>
      <w:r>
        <w:rPr>
          <w:spacing w:val="61"/>
        </w:rPr>
        <w:t> </w:t>
      </w:r>
      <w:r>
        <w:rPr>
          <w:spacing w:val="-1"/>
        </w:rPr>
        <w:t>Leverandørens</w:t>
      </w:r>
      <w:r>
        <w:rPr/>
        <w:t> </w:t>
      </w:r>
      <w:r>
        <w:rPr>
          <w:spacing w:val="-1"/>
        </w:rPr>
        <w:t>organisasjon.</w:t>
      </w:r>
    </w:p>
    <w:p>
      <w:pPr>
        <w:pStyle w:val="BodyText"/>
        <w:spacing w:line="240" w:lineRule="auto"/>
        <w:ind w:left="819" w:right="117"/>
        <w:jc w:val="both"/>
      </w:pPr>
      <w:r>
        <w:rPr>
          <w:spacing w:val="-1"/>
        </w:rPr>
        <w:t>Leverandøren</w:t>
      </w:r>
      <w:r>
        <w:rPr>
          <w:spacing w:val="6"/>
        </w:rPr>
        <w:t> </w:t>
      </w:r>
      <w:r>
        <w:rPr/>
        <w:t>skal</w:t>
      </w:r>
      <w:r>
        <w:rPr>
          <w:spacing w:val="6"/>
        </w:rPr>
        <w:t> </w:t>
      </w:r>
      <w:r>
        <w:rPr>
          <w:spacing w:val="-1"/>
        </w:rPr>
        <w:t>sette</w:t>
      </w:r>
      <w:r>
        <w:rPr>
          <w:spacing w:val="6"/>
        </w:rPr>
        <w:t> </w:t>
      </w:r>
      <w:r>
        <w:rPr>
          <w:spacing w:val="-1"/>
        </w:rPr>
        <w:t>etterlevelse</w:t>
      </w:r>
      <w:r>
        <w:rPr>
          <w:spacing w:val="7"/>
        </w:rPr>
        <w:t> </w:t>
      </w:r>
      <w:r>
        <w:rPr/>
        <w:t>av</w:t>
      </w:r>
      <w:r>
        <w:rPr>
          <w:spacing w:val="5"/>
        </w:rPr>
        <w:t> </w:t>
      </w:r>
      <w:r>
        <w:rPr>
          <w:spacing w:val="-1"/>
        </w:rPr>
        <w:t>disse</w:t>
      </w:r>
      <w:r>
        <w:rPr>
          <w:spacing w:val="7"/>
        </w:rPr>
        <w:t> </w:t>
      </w:r>
      <w:r>
        <w:rPr>
          <w:spacing w:val="-1"/>
        </w:rPr>
        <w:t>etiske</w:t>
      </w:r>
      <w:r>
        <w:rPr>
          <w:spacing w:val="4"/>
        </w:rPr>
        <w:t> </w:t>
      </w:r>
      <w:r>
        <w:rPr>
          <w:spacing w:val="-1"/>
        </w:rPr>
        <w:t>regler</w:t>
      </w:r>
      <w:r>
        <w:rPr>
          <w:spacing w:val="7"/>
        </w:rPr>
        <w:t> </w:t>
      </w:r>
      <w:r>
        <w:rPr/>
        <w:t>som</w:t>
      </w:r>
      <w:r>
        <w:rPr>
          <w:spacing w:val="7"/>
        </w:rPr>
        <w:t> </w:t>
      </w:r>
      <w:r>
        <w:rPr/>
        <w:t>et</w:t>
      </w:r>
      <w:r>
        <w:rPr>
          <w:spacing w:val="6"/>
        </w:rPr>
        <w:t> </w:t>
      </w:r>
      <w:r>
        <w:rPr>
          <w:spacing w:val="-1"/>
        </w:rPr>
        <w:t>vilkår</w:t>
      </w:r>
      <w:r>
        <w:rPr>
          <w:spacing w:val="6"/>
        </w:rPr>
        <w:t> </w:t>
      </w:r>
      <w:r>
        <w:rPr/>
        <w:t>for</w:t>
      </w:r>
      <w:r>
        <w:rPr>
          <w:spacing w:val="6"/>
        </w:rPr>
        <w:t> </w:t>
      </w:r>
      <w:r>
        <w:rPr/>
        <w:t>alle</w:t>
      </w:r>
      <w:r>
        <w:rPr>
          <w:spacing w:val="7"/>
        </w:rPr>
        <w:t> </w:t>
      </w:r>
      <w:r>
        <w:rPr>
          <w:spacing w:val="-1"/>
        </w:rPr>
        <w:t>avtaler</w:t>
      </w:r>
      <w:r>
        <w:rPr>
          <w:spacing w:val="6"/>
        </w:rPr>
        <w:t> </w:t>
      </w:r>
      <w:r>
        <w:rPr>
          <w:spacing w:val="-1"/>
        </w:rPr>
        <w:t>som</w:t>
      </w:r>
      <w:r>
        <w:rPr>
          <w:spacing w:val="7"/>
        </w:rPr>
        <w:t> </w:t>
      </w:r>
      <w:r>
        <w:rPr>
          <w:spacing w:val="-1"/>
        </w:rPr>
        <w:t>den</w:t>
      </w:r>
      <w:r>
        <w:rPr>
          <w:spacing w:val="5"/>
        </w:rPr>
        <w:t> </w:t>
      </w:r>
      <w:r>
        <w:rPr>
          <w:spacing w:val="-1"/>
        </w:rPr>
        <w:t>inngår</w:t>
      </w:r>
      <w:r>
        <w:rPr>
          <w:spacing w:val="83"/>
        </w:rPr>
        <w:t> </w:t>
      </w:r>
      <w:r>
        <w:rPr/>
        <w:t>med</w:t>
      </w:r>
      <w:r>
        <w:rPr>
          <w:spacing w:val="2"/>
        </w:rPr>
        <w:t> </w:t>
      </w:r>
      <w:r>
        <w:rPr>
          <w:spacing w:val="-1"/>
        </w:rPr>
        <w:t>underleverandører.</w:t>
      </w:r>
      <w:r>
        <w:rPr/>
        <w:t> Disse</w:t>
      </w:r>
      <w:r>
        <w:rPr>
          <w:spacing w:val="2"/>
        </w:rPr>
        <w:t> </w:t>
      </w:r>
      <w:r>
        <w:rPr>
          <w:spacing w:val="-1"/>
        </w:rPr>
        <w:t>avtalene</w:t>
      </w:r>
      <w:r>
        <w:rPr>
          <w:spacing w:val="2"/>
        </w:rPr>
        <w:t> </w:t>
      </w:r>
      <w:r>
        <w:rPr>
          <w:spacing w:val="-1"/>
        </w:rPr>
        <w:t>skal</w:t>
      </w:r>
      <w:r>
        <w:rPr>
          <w:spacing w:val="2"/>
        </w:rPr>
        <w:t> </w:t>
      </w:r>
      <w:r>
        <w:rPr>
          <w:spacing w:val="-1"/>
        </w:rPr>
        <w:t>forplikte</w:t>
      </w:r>
      <w:r>
        <w:rPr>
          <w:spacing w:val="3"/>
        </w:rPr>
        <w:t> </w:t>
      </w:r>
      <w:r>
        <w:rPr>
          <w:spacing w:val="-1"/>
        </w:rPr>
        <w:t>underleverandører</w:t>
      </w:r>
      <w:r>
        <w:rPr>
          <w:spacing w:val="2"/>
        </w:rPr>
        <w:t> </w:t>
      </w:r>
      <w:r>
        <w:rPr>
          <w:spacing w:val="-1"/>
        </w:rPr>
        <w:t>til</w:t>
      </w:r>
      <w:r>
        <w:rPr>
          <w:spacing w:val="2"/>
        </w:rPr>
        <w:t> </w:t>
      </w:r>
      <w:r>
        <w:rPr/>
        <w:t>å </w:t>
      </w:r>
      <w:r>
        <w:rPr>
          <w:spacing w:val="-1"/>
        </w:rPr>
        <w:t>rette</w:t>
      </w:r>
      <w:r>
        <w:rPr>
          <w:spacing w:val="2"/>
        </w:rPr>
        <w:t> </w:t>
      </w:r>
      <w:r>
        <w:rPr/>
        <w:t>seg</w:t>
      </w:r>
      <w:r>
        <w:rPr>
          <w:spacing w:val="2"/>
        </w:rPr>
        <w:t> </w:t>
      </w:r>
      <w:r>
        <w:rPr>
          <w:spacing w:val="-1"/>
        </w:rPr>
        <w:t>etter</w:t>
      </w:r>
      <w:r>
        <w:rPr>
          <w:spacing w:val="2"/>
        </w:rPr>
        <w:t> </w:t>
      </w:r>
      <w:r>
        <w:rPr>
          <w:spacing w:val="-1"/>
        </w:rPr>
        <w:t>alle</w:t>
      </w:r>
      <w:r>
        <w:rPr>
          <w:spacing w:val="2"/>
        </w:rPr>
        <w:t> </w:t>
      </w:r>
      <w:r>
        <w:rPr>
          <w:spacing w:val="-1"/>
        </w:rPr>
        <w:t>reglene</w:t>
      </w:r>
      <w:r>
        <w:rPr>
          <w:spacing w:val="51"/>
        </w:rPr>
        <w:t> </w:t>
      </w:r>
      <w:r>
        <w:rPr/>
        <w:t>i </w:t>
      </w:r>
      <w:r>
        <w:rPr>
          <w:spacing w:val="-1"/>
        </w:rPr>
        <w:t>dette vedlegget, </w:t>
      </w:r>
      <w:r>
        <w:rPr/>
        <w:t>og</w:t>
      </w:r>
      <w:r>
        <w:rPr>
          <w:spacing w:val="-2"/>
        </w:rPr>
        <w:t> </w:t>
      </w:r>
      <w:r>
        <w:rPr>
          <w:spacing w:val="-1"/>
        </w:rPr>
        <w:t>delta</w:t>
      </w:r>
      <w:r>
        <w:rPr>
          <w:spacing w:val="-3"/>
        </w:rPr>
        <w:t> </w:t>
      </w:r>
      <w:r>
        <w:rPr/>
        <w:t>i </w:t>
      </w:r>
      <w:r>
        <w:rPr>
          <w:spacing w:val="-1"/>
        </w:rPr>
        <w:t>Leverandørens</w:t>
      </w:r>
      <w:r>
        <w:rPr/>
        <w:t> </w:t>
      </w:r>
      <w:r>
        <w:rPr>
          <w:spacing w:val="-1"/>
        </w:rPr>
        <w:t>kontrollaktiviteter</w:t>
      </w:r>
      <w:r>
        <w:rPr>
          <w:spacing w:val="-3"/>
        </w:rPr>
        <w:t> </w:t>
      </w:r>
      <w:r>
        <w:rPr>
          <w:spacing w:val="-1"/>
        </w:rPr>
        <w:t>som</w:t>
      </w:r>
      <w:r>
        <w:rPr/>
        <w:t> </w:t>
      </w:r>
      <w:r>
        <w:rPr>
          <w:spacing w:val="-1"/>
        </w:rPr>
        <w:t>anmodet.</w:t>
      </w:r>
    </w:p>
    <w:p>
      <w:pPr>
        <w:spacing w:line="130" w:lineRule="exact" w:before="7"/>
        <w:rPr>
          <w:sz w:val="13"/>
          <w:szCs w:val="13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Heading1"/>
        <w:numPr>
          <w:ilvl w:val="0"/>
          <w:numId w:val="1"/>
        </w:numPr>
        <w:tabs>
          <w:tab w:pos="820" w:val="left" w:leader="none"/>
        </w:tabs>
        <w:spacing w:line="240" w:lineRule="auto" w:before="0" w:after="0"/>
        <w:ind w:left="820" w:right="0" w:hanging="360"/>
        <w:jc w:val="left"/>
      </w:pPr>
      <w:bookmarkStart w:name="6. Etterlevelse" w:id="33"/>
      <w:bookmarkEnd w:id="33"/>
      <w:r>
        <w:rPr/>
      </w:r>
      <w:bookmarkStart w:name="6. Etterlevelse" w:id="34"/>
      <w:bookmarkEnd w:id="34"/>
      <w:r>
        <w:rPr>
          <w:color w:val="004E6C"/>
          <w:spacing w:val="17"/>
        </w:rPr>
        <w:t>ET</w:t>
      </w:r>
      <w:r>
        <w:rPr>
          <w:color w:val="004E6C"/>
          <w:spacing w:val="17"/>
        </w:rPr>
        <w:t>TERLEVELSE</w:t>
      </w:r>
      <w:r>
        <w:rPr>
          <w:color w:val="000000"/>
        </w:rPr>
      </w:r>
    </w:p>
    <w:p>
      <w:pPr>
        <w:spacing w:line="300" w:lineRule="exact" w:before="3"/>
        <w:rPr>
          <w:sz w:val="30"/>
          <w:szCs w:val="30"/>
        </w:rPr>
      </w:pPr>
    </w:p>
    <w:p>
      <w:pPr>
        <w:pStyle w:val="Heading2"/>
        <w:numPr>
          <w:ilvl w:val="1"/>
          <w:numId w:val="1"/>
        </w:numPr>
        <w:tabs>
          <w:tab w:pos="1180" w:val="left" w:leader="none"/>
        </w:tabs>
        <w:spacing w:line="240" w:lineRule="auto" w:before="0" w:after="0"/>
        <w:ind w:left="1180" w:right="0" w:hanging="720"/>
        <w:jc w:val="left"/>
      </w:pPr>
      <w:bookmarkStart w:name="6.1. Dokumentasjon" w:id="35"/>
      <w:bookmarkEnd w:id="35"/>
      <w:r>
        <w:rPr/>
      </w:r>
      <w:bookmarkStart w:name="6.1. Dokumentasjon" w:id="36"/>
      <w:bookmarkEnd w:id="36"/>
      <w:r>
        <w:rPr>
          <w:color w:val="004E6C"/>
          <w:spacing w:val="14"/>
        </w:rPr>
        <w:t>D</w:t>
      </w:r>
      <w:r>
        <w:rPr>
          <w:color w:val="004E6C"/>
          <w:spacing w:val="14"/>
        </w:rPr>
        <w:t>OKUMENTASJON</w:t>
      </w:r>
      <w:r>
        <w:rPr>
          <w:color w:val="000000"/>
        </w:rPr>
      </w:r>
    </w:p>
    <w:p>
      <w:pPr>
        <w:pStyle w:val="BodyText"/>
        <w:spacing w:line="240" w:lineRule="auto" w:before="59"/>
        <w:ind w:left="819" w:right="120"/>
        <w:jc w:val="both"/>
      </w:pPr>
      <w:r>
        <w:rPr>
          <w:spacing w:val="-1"/>
        </w:rPr>
        <w:t>På</w:t>
      </w:r>
      <w:r>
        <w:rPr>
          <w:spacing w:val="20"/>
        </w:rPr>
        <w:t> </w:t>
      </w:r>
      <w:r>
        <w:rPr>
          <w:spacing w:val="-1"/>
        </w:rPr>
        <w:t>Kjøpers</w:t>
      </w:r>
      <w:r>
        <w:rPr>
          <w:spacing w:val="19"/>
        </w:rPr>
        <w:t> </w:t>
      </w:r>
      <w:r>
        <w:rPr>
          <w:spacing w:val="-1"/>
        </w:rPr>
        <w:t>forespørsel</w:t>
      </w:r>
      <w:r>
        <w:rPr>
          <w:spacing w:val="18"/>
        </w:rPr>
        <w:t> </w:t>
      </w:r>
      <w:r>
        <w:rPr/>
        <w:t>skal</w:t>
      </w:r>
      <w:r>
        <w:rPr>
          <w:spacing w:val="20"/>
        </w:rPr>
        <w:t> </w:t>
      </w:r>
      <w:r>
        <w:rPr>
          <w:spacing w:val="-1"/>
        </w:rPr>
        <w:t>det</w:t>
      </w:r>
      <w:r>
        <w:rPr>
          <w:spacing w:val="18"/>
        </w:rPr>
        <w:t> </w:t>
      </w:r>
      <w:r>
        <w:rPr>
          <w:spacing w:val="-1"/>
        </w:rPr>
        <w:t>dokumenteres</w:t>
      </w:r>
      <w:r>
        <w:rPr>
          <w:spacing w:val="19"/>
        </w:rPr>
        <w:t> </w:t>
      </w:r>
      <w:r>
        <w:rPr/>
        <w:t>at</w:t>
      </w:r>
      <w:r>
        <w:rPr>
          <w:spacing w:val="20"/>
        </w:rPr>
        <w:t> </w:t>
      </w:r>
      <w:r>
        <w:rPr>
          <w:spacing w:val="-1"/>
        </w:rPr>
        <w:t>Forsvarsmateriells</w:t>
      </w:r>
      <w:r>
        <w:rPr>
          <w:spacing w:val="21"/>
        </w:rPr>
        <w:t> </w:t>
      </w:r>
      <w:r>
        <w:rPr>
          <w:spacing w:val="-1"/>
        </w:rPr>
        <w:t>etiske</w:t>
      </w:r>
      <w:r>
        <w:rPr>
          <w:spacing w:val="21"/>
        </w:rPr>
        <w:t> </w:t>
      </w:r>
      <w:r>
        <w:rPr>
          <w:spacing w:val="-1"/>
        </w:rPr>
        <w:t>regler</w:t>
      </w:r>
      <w:r>
        <w:rPr>
          <w:spacing w:val="20"/>
        </w:rPr>
        <w:t> </w:t>
      </w:r>
      <w:r>
        <w:rPr>
          <w:spacing w:val="-1"/>
        </w:rPr>
        <w:t>blir</w:t>
      </w:r>
      <w:r>
        <w:rPr>
          <w:spacing w:val="20"/>
        </w:rPr>
        <w:t> </w:t>
      </w:r>
      <w:r>
        <w:rPr>
          <w:spacing w:val="-2"/>
        </w:rPr>
        <w:t>overholdt.</w:t>
      </w:r>
      <w:r>
        <w:rPr>
          <w:spacing w:val="63"/>
        </w:rPr>
        <w:t> </w:t>
      </w:r>
      <w:r>
        <w:rPr>
          <w:spacing w:val="-1"/>
        </w:rPr>
        <w:t>Følgende dokumentasjon</w:t>
      </w:r>
      <w:r>
        <w:rPr>
          <w:spacing w:val="-2"/>
        </w:rPr>
        <w:t> </w:t>
      </w:r>
      <w:r>
        <w:rPr>
          <w:spacing w:val="-1"/>
        </w:rPr>
        <w:t>aksepteres:</w:t>
      </w:r>
    </w:p>
    <w:p>
      <w:pPr>
        <w:pStyle w:val="BodyText"/>
        <w:numPr>
          <w:ilvl w:val="2"/>
          <w:numId w:val="1"/>
        </w:numPr>
        <w:tabs>
          <w:tab w:pos="1541" w:val="left" w:leader="none"/>
        </w:tabs>
        <w:spacing w:line="240" w:lineRule="auto" w:before="58" w:after="0"/>
        <w:ind w:left="1540" w:right="0" w:hanging="360"/>
        <w:jc w:val="left"/>
      </w:pPr>
      <w:r>
        <w:rPr/>
        <w:t>En</w:t>
      </w:r>
      <w:r>
        <w:rPr>
          <w:spacing w:val="-2"/>
        </w:rPr>
        <w:t> </w:t>
      </w:r>
      <w:r>
        <w:rPr>
          <w:spacing w:val="-1"/>
        </w:rPr>
        <w:t>rapport fra Leverandøren</w:t>
      </w:r>
      <w:r>
        <w:rPr>
          <w:spacing w:val="-2"/>
        </w:rPr>
        <w:t> </w:t>
      </w:r>
      <w:r>
        <w:rPr>
          <w:spacing w:val="-1"/>
        </w:rPr>
        <w:t>som</w:t>
      </w:r>
      <w:r>
        <w:rPr/>
        <w:t> </w:t>
      </w:r>
      <w:r>
        <w:rPr>
          <w:spacing w:val="-1"/>
        </w:rPr>
        <w:t>dokumenterer </w:t>
      </w:r>
      <w:r>
        <w:rPr/>
        <w:t>at</w:t>
      </w:r>
      <w:r>
        <w:rPr>
          <w:spacing w:val="-3"/>
        </w:rPr>
        <w:t> </w:t>
      </w:r>
      <w:r>
        <w:rPr>
          <w:spacing w:val="-1"/>
        </w:rPr>
        <w:t>de etiske reglene</w:t>
      </w:r>
      <w:r>
        <w:rPr/>
        <w:t> </w:t>
      </w:r>
      <w:r>
        <w:rPr>
          <w:spacing w:val="-1"/>
        </w:rPr>
        <w:t>blir overholdt.</w:t>
      </w:r>
    </w:p>
    <w:p>
      <w:pPr>
        <w:pStyle w:val="BodyText"/>
        <w:numPr>
          <w:ilvl w:val="2"/>
          <w:numId w:val="1"/>
        </w:numPr>
        <w:tabs>
          <w:tab w:pos="1541" w:val="left" w:leader="none"/>
          <w:tab w:pos="2027" w:val="left" w:leader="none"/>
          <w:tab w:pos="2978" w:val="left" w:leader="none"/>
          <w:tab w:pos="3940" w:val="left" w:leader="none"/>
          <w:tab w:pos="4480" w:val="left" w:leader="none"/>
          <w:tab w:pos="5966" w:val="left" w:leader="none"/>
          <w:tab w:pos="6431" w:val="left" w:leader="none"/>
          <w:tab w:pos="8875" w:val="left" w:leader="none"/>
          <w:tab w:pos="10262" w:val="left" w:leader="none"/>
        </w:tabs>
        <w:spacing w:line="240" w:lineRule="auto" w:before="61" w:after="0"/>
        <w:ind w:left="1540" w:right="117" w:hanging="360"/>
        <w:jc w:val="left"/>
      </w:pPr>
      <w:r>
        <w:rPr/>
        <w:t>En</w:t>
        <w:tab/>
      </w:r>
      <w:r>
        <w:rPr>
          <w:spacing w:val="-1"/>
        </w:rPr>
        <w:t>ekstern</w:t>
        <w:tab/>
        <w:t>rapport</w:t>
        <w:tab/>
      </w:r>
      <w:r>
        <w:rPr/>
        <w:t>om</w:t>
        <w:tab/>
      </w:r>
      <w:r>
        <w:rPr>
          <w:spacing w:val="-1"/>
        </w:rPr>
        <w:t>arbeidsvilkår</w:t>
        <w:tab/>
        <w:t>på</w:t>
        <w:tab/>
        <w:t>produksjonsplassen(e).</w:t>
        <w:tab/>
        <w:t>Informasjon</w:t>
        <w:tab/>
        <w:t>om</w:t>
      </w:r>
      <w:r>
        <w:rPr>
          <w:spacing w:val="49"/>
        </w:rPr>
        <w:t> </w:t>
      </w:r>
      <w:r>
        <w:rPr>
          <w:spacing w:val="-1"/>
        </w:rPr>
        <w:t>inspeksjonsmetode </w:t>
      </w:r>
      <w:r>
        <w:rPr/>
        <w:t>og</w:t>
      </w:r>
      <w:r>
        <w:rPr>
          <w:spacing w:val="-2"/>
        </w:rPr>
        <w:t> </w:t>
      </w:r>
      <w:r>
        <w:rPr>
          <w:spacing w:val="-1"/>
        </w:rPr>
        <w:t>identiteten</w:t>
      </w:r>
      <w:r>
        <w:rPr>
          <w:spacing w:val="-2"/>
        </w:rPr>
        <w:t> </w:t>
      </w:r>
      <w:r>
        <w:rPr/>
        <w:t>til</w:t>
      </w:r>
      <w:r>
        <w:rPr>
          <w:spacing w:val="-1"/>
        </w:rPr>
        <w:t> inspektøren</w:t>
      </w:r>
      <w:r>
        <w:rPr>
          <w:spacing w:val="-2"/>
        </w:rPr>
        <w:t> </w:t>
      </w:r>
      <w:r>
        <w:rPr/>
        <w:t>er</w:t>
      </w:r>
      <w:r>
        <w:rPr>
          <w:spacing w:val="-3"/>
        </w:rPr>
        <w:t> </w:t>
      </w:r>
      <w:r>
        <w:rPr>
          <w:spacing w:val="-1"/>
        </w:rPr>
        <w:t>påkrevd.</w:t>
      </w:r>
    </w:p>
    <w:p>
      <w:pPr>
        <w:pStyle w:val="BodyText"/>
        <w:numPr>
          <w:ilvl w:val="2"/>
          <w:numId w:val="1"/>
        </w:numPr>
        <w:tabs>
          <w:tab w:pos="1541" w:val="left" w:leader="none"/>
        </w:tabs>
        <w:spacing w:line="240" w:lineRule="auto" w:before="61" w:after="0"/>
        <w:ind w:left="1540" w:right="0" w:hanging="360"/>
        <w:jc w:val="left"/>
      </w:pPr>
      <w:r>
        <w:rPr>
          <w:spacing w:val="-1"/>
        </w:rPr>
        <w:t>Relevant sertifisering</w:t>
      </w:r>
      <w:r>
        <w:rPr>
          <w:spacing w:val="-2"/>
        </w:rPr>
        <w:t> </w:t>
      </w:r>
      <w:r>
        <w:rPr/>
        <w:t>av</w:t>
      </w:r>
      <w:r>
        <w:rPr>
          <w:spacing w:val="-2"/>
        </w:rPr>
        <w:t> </w:t>
      </w:r>
      <w:r>
        <w:rPr>
          <w:spacing w:val="-1"/>
        </w:rPr>
        <w:t>Leverandøren.</w:t>
      </w:r>
      <w:r>
        <w:rPr>
          <w:spacing w:val="-3"/>
        </w:rPr>
        <w:t> </w:t>
      </w:r>
      <w:r>
        <w:rPr>
          <w:spacing w:val="-1"/>
        </w:rPr>
        <w:t>SA8000 eller tilsvarende standard.</w:t>
      </w:r>
    </w:p>
    <w:p>
      <w:pPr>
        <w:spacing w:line="280" w:lineRule="exact" w:before="19"/>
        <w:rPr>
          <w:sz w:val="28"/>
          <w:szCs w:val="28"/>
        </w:rPr>
      </w:pPr>
    </w:p>
    <w:p>
      <w:pPr>
        <w:pStyle w:val="Heading2"/>
        <w:numPr>
          <w:ilvl w:val="1"/>
          <w:numId w:val="1"/>
        </w:numPr>
        <w:tabs>
          <w:tab w:pos="1180" w:val="left" w:leader="none"/>
        </w:tabs>
        <w:spacing w:line="240" w:lineRule="auto" w:before="0" w:after="0"/>
        <w:ind w:left="1180" w:right="0" w:hanging="720"/>
        <w:jc w:val="left"/>
      </w:pPr>
      <w:bookmarkStart w:name="6.2. Inspeksjoner" w:id="37"/>
      <w:bookmarkEnd w:id="37"/>
      <w:r>
        <w:rPr/>
      </w:r>
      <w:bookmarkStart w:name="6.2. Inspeksjoner" w:id="38"/>
      <w:bookmarkEnd w:id="38"/>
      <w:r>
        <w:rPr>
          <w:color w:val="004E6C"/>
          <w:spacing w:val="13"/>
        </w:rPr>
        <w:t>I</w:t>
      </w:r>
      <w:r>
        <w:rPr>
          <w:color w:val="004E6C"/>
          <w:spacing w:val="13"/>
        </w:rPr>
        <w:t>NSPEKSJONER</w:t>
      </w:r>
      <w:r>
        <w:rPr>
          <w:color w:val="000000"/>
        </w:rPr>
      </w:r>
    </w:p>
    <w:p>
      <w:pPr>
        <w:pStyle w:val="BodyText"/>
        <w:spacing w:line="240" w:lineRule="auto" w:before="59"/>
        <w:ind w:left="819" w:right="116"/>
        <w:jc w:val="both"/>
      </w:pPr>
      <w:r>
        <w:rPr>
          <w:spacing w:val="-1"/>
        </w:rPr>
        <w:t>Kjøperen</w:t>
      </w:r>
      <w:r>
        <w:rPr>
          <w:spacing w:val="13"/>
        </w:rPr>
        <w:t> </w:t>
      </w:r>
      <w:r>
        <w:rPr/>
        <w:t>og</w:t>
      </w:r>
      <w:r>
        <w:rPr>
          <w:spacing w:val="12"/>
        </w:rPr>
        <w:t> </w:t>
      </w:r>
      <w:r>
        <w:rPr>
          <w:spacing w:val="-1"/>
        </w:rPr>
        <w:t>dennes</w:t>
      </w:r>
      <w:r>
        <w:rPr>
          <w:spacing w:val="15"/>
        </w:rPr>
        <w:t> </w:t>
      </w:r>
      <w:r>
        <w:rPr>
          <w:spacing w:val="-1"/>
        </w:rPr>
        <w:t>autoriserte</w:t>
      </w:r>
      <w:r>
        <w:rPr>
          <w:spacing w:val="14"/>
        </w:rPr>
        <w:t> </w:t>
      </w:r>
      <w:r>
        <w:rPr>
          <w:spacing w:val="-1"/>
        </w:rPr>
        <w:t>representanter</w:t>
      </w:r>
      <w:r>
        <w:rPr>
          <w:spacing w:val="13"/>
        </w:rPr>
        <w:t> </w:t>
      </w:r>
      <w:r>
        <w:rPr>
          <w:spacing w:val="-1"/>
        </w:rPr>
        <w:t>forbeholder</w:t>
      </w:r>
      <w:r>
        <w:rPr>
          <w:spacing w:val="11"/>
        </w:rPr>
        <w:t> </w:t>
      </w:r>
      <w:r>
        <w:rPr/>
        <w:t>seg</w:t>
      </w:r>
      <w:r>
        <w:rPr>
          <w:spacing w:val="12"/>
        </w:rPr>
        <w:t> </w:t>
      </w:r>
      <w:r>
        <w:rPr>
          <w:spacing w:val="-1"/>
        </w:rPr>
        <w:t>retten</w:t>
      </w:r>
      <w:r>
        <w:rPr>
          <w:spacing w:val="13"/>
        </w:rPr>
        <w:t> </w:t>
      </w:r>
      <w:r>
        <w:rPr/>
        <w:t>til</w:t>
      </w:r>
      <w:r>
        <w:rPr>
          <w:spacing w:val="14"/>
        </w:rPr>
        <w:t> </w:t>
      </w:r>
      <w:r>
        <w:rPr/>
        <w:t>å</w:t>
      </w:r>
      <w:r>
        <w:rPr>
          <w:spacing w:val="11"/>
        </w:rPr>
        <w:t> </w:t>
      </w:r>
      <w:r>
        <w:rPr>
          <w:spacing w:val="-1"/>
        </w:rPr>
        <w:t>inspisere</w:t>
      </w:r>
      <w:r>
        <w:rPr>
          <w:spacing w:val="14"/>
        </w:rPr>
        <w:t> </w:t>
      </w:r>
      <w:r>
        <w:rPr>
          <w:spacing w:val="-1"/>
        </w:rPr>
        <w:t>alle</w:t>
      </w:r>
      <w:r>
        <w:rPr>
          <w:spacing w:val="14"/>
        </w:rPr>
        <w:t> </w:t>
      </w:r>
      <w:r>
        <w:rPr>
          <w:spacing w:val="-1"/>
        </w:rPr>
        <w:t>produksjons-</w:t>
      </w:r>
      <w:r>
        <w:rPr>
          <w:spacing w:val="47"/>
        </w:rPr>
        <w:t> </w:t>
      </w:r>
      <w:r>
        <w:rPr/>
        <w:t>og</w:t>
      </w:r>
      <w:r>
        <w:rPr>
          <w:spacing w:val="8"/>
        </w:rPr>
        <w:t> </w:t>
      </w:r>
      <w:r>
        <w:rPr>
          <w:spacing w:val="-1"/>
        </w:rPr>
        <w:t>lagerområder</w:t>
      </w:r>
      <w:r>
        <w:rPr>
          <w:spacing w:val="6"/>
        </w:rPr>
        <w:t> </w:t>
      </w:r>
      <w:r>
        <w:rPr>
          <w:spacing w:val="-1"/>
        </w:rPr>
        <w:t>som</w:t>
      </w:r>
      <w:r>
        <w:rPr>
          <w:spacing w:val="10"/>
        </w:rPr>
        <w:t> </w:t>
      </w:r>
      <w:r>
        <w:rPr/>
        <w:t>blir</w:t>
      </w:r>
      <w:r>
        <w:rPr>
          <w:spacing w:val="6"/>
        </w:rPr>
        <w:t> </w:t>
      </w:r>
      <w:r>
        <w:rPr>
          <w:spacing w:val="-1"/>
        </w:rPr>
        <w:t>brukt</w:t>
      </w:r>
      <w:r>
        <w:rPr>
          <w:spacing w:val="8"/>
        </w:rPr>
        <w:t> </w:t>
      </w:r>
      <w:r>
        <w:rPr/>
        <w:t>av</w:t>
      </w:r>
      <w:r>
        <w:rPr>
          <w:spacing w:val="8"/>
        </w:rPr>
        <w:t> </w:t>
      </w:r>
      <w:r>
        <w:rPr>
          <w:spacing w:val="-1"/>
        </w:rPr>
        <w:t>Leverandøren,</w:t>
      </w:r>
      <w:r>
        <w:rPr>
          <w:spacing w:val="7"/>
        </w:rPr>
        <w:t> </w:t>
      </w:r>
      <w:r>
        <w:rPr>
          <w:spacing w:val="-1"/>
        </w:rPr>
        <w:t>inkludert</w:t>
      </w:r>
      <w:r>
        <w:rPr>
          <w:spacing w:val="8"/>
        </w:rPr>
        <w:t> </w:t>
      </w:r>
      <w:r>
        <w:rPr>
          <w:spacing w:val="-1"/>
        </w:rPr>
        <w:t>alle</w:t>
      </w:r>
      <w:r>
        <w:rPr>
          <w:spacing w:val="9"/>
        </w:rPr>
        <w:t> </w:t>
      </w:r>
      <w:r>
        <w:rPr>
          <w:spacing w:val="-1"/>
        </w:rPr>
        <w:t>produksjons</w:t>
      </w:r>
      <w:r>
        <w:rPr>
          <w:spacing w:val="7"/>
        </w:rPr>
        <w:t> </w:t>
      </w:r>
      <w:r>
        <w:rPr/>
        <w:t>og</w:t>
      </w:r>
      <w:r>
        <w:rPr>
          <w:spacing w:val="8"/>
        </w:rPr>
        <w:t> </w:t>
      </w:r>
      <w:r>
        <w:rPr>
          <w:spacing w:val="-1"/>
        </w:rPr>
        <w:t>lagerområder</w:t>
      </w:r>
      <w:r>
        <w:rPr>
          <w:spacing w:val="9"/>
        </w:rPr>
        <w:t> </w:t>
      </w:r>
      <w:r>
        <w:rPr>
          <w:spacing w:val="-1"/>
        </w:rPr>
        <w:t>brukt</w:t>
      </w:r>
      <w:r>
        <w:rPr>
          <w:spacing w:val="8"/>
        </w:rPr>
        <w:t> </w:t>
      </w:r>
      <w:r>
        <w:rPr>
          <w:spacing w:val="-2"/>
        </w:rPr>
        <w:t>av</w:t>
      </w:r>
      <w:r>
        <w:rPr>
          <w:spacing w:val="43"/>
        </w:rPr>
        <w:t> </w:t>
      </w:r>
      <w:r>
        <w:rPr>
          <w:spacing w:val="-1"/>
        </w:rPr>
        <w:t>underleverandører.</w:t>
      </w:r>
    </w:p>
    <w:p>
      <w:pPr>
        <w:pStyle w:val="BodyText"/>
        <w:spacing w:line="240" w:lineRule="auto"/>
        <w:ind w:left="819" w:right="0"/>
        <w:jc w:val="both"/>
      </w:pPr>
      <w:r>
        <w:rPr>
          <w:spacing w:val="-1"/>
        </w:rPr>
        <w:t>Kjøperen</w:t>
      </w:r>
      <w:r>
        <w:rPr>
          <w:spacing w:val="-2"/>
        </w:rPr>
        <w:t> </w:t>
      </w:r>
      <w:r>
        <w:rPr>
          <w:spacing w:val="-1"/>
        </w:rPr>
        <w:t>forbeholder </w:t>
      </w:r>
      <w:r>
        <w:rPr/>
        <w:t>seg</w:t>
      </w:r>
      <w:r>
        <w:rPr>
          <w:spacing w:val="-4"/>
        </w:rPr>
        <w:t> </w:t>
      </w:r>
      <w:r>
        <w:rPr>
          <w:spacing w:val="-1"/>
        </w:rPr>
        <w:t>retten</w:t>
      </w:r>
      <w:r>
        <w:rPr>
          <w:spacing w:val="-2"/>
        </w:rPr>
        <w:t> </w:t>
      </w:r>
      <w:r>
        <w:rPr/>
        <w:t>til</w:t>
      </w:r>
      <w:r>
        <w:rPr>
          <w:spacing w:val="-1"/>
        </w:rPr>
        <w:t> </w:t>
      </w:r>
      <w:r>
        <w:rPr/>
        <w:t>å</w:t>
      </w:r>
      <w:r>
        <w:rPr>
          <w:spacing w:val="-1"/>
        </w:rPr>
        <w:t> gjennomføre </w:t>
      </w:r>
      <w:r>
        <w:rPr>
          <w:spacing w:val="-2"/>
        </w:rPr>
        <w:t>både</w:t>
      </w:r>
      <w:r>
        <w:rPr>
          <w:spacing w:val="-1"/>
        </w:rPr>
        <w:t> avtalte</w:t>
      </w:r>
      <w:r>
        <w:rPr/>
        <w:t> og</w:t>
      </w:r>
      <w:r>
        <w:rPr>
          <w:spacing w:val="-2"/>
        </w:rPr>
        <w:t> </w:t>
      </w:r>
      <w:r>
        <w:rPr>
          <w:spacing w:val="-1"/>
        </w:rPr>
        <w:t>uanmeldte</w:t>
      </w:r>
      <w:r>
        <w:rPr>
          <w:spacing w:val="-3"/>
        </w:rPr>
        <w:t> </w:t>
      </w:r>
      <w:r>
        <w:rPr>
          <w:spacing w:val="-1"/>
        </w:rPr>
        <w:t>inspeksjoner.</w:t>
      </w:r>
    </w:p>
    <w:p>
      <w:pPr>
        <w:spacing w:line="280" w:lineRule="exact" w:before="19"/>
        <w:rPr>
          <w:sz w:val="28"/>
          <w:szCs w:val="28"/>
        </w:rPr>
      </w:pPr>
    </w:p>
    <w:p>
      <w:pPr>
        <w:pStyle w:val="Heading2"/>
        <w:numPr>
          <w:ilvl w:val="1"/>
          <w:numId w:val="1"/>
        </w:numPr>
        <w:tabs>
          <w:tab w:pos="1180" w:val="left" w:leader="none"/>
        </w:tabs>
        <w:spacing w:line="240" w:lineRule="auto" w:before="0" w:after="0"/>
        <w:ind w:left="1180" w:right="0" w:hanging="720"/>
        <w:jc w:val="left"/>
      </w:pPr>
      <w:bookmarkStart w:name="6.3. Brudd på forsvarsmateriells etiske " w:id="39"/>
      <w:bookmarkEnd w:id="39"/>
      <w:r>
        <w:rPr/>
      </w:r>
      <w:bookmarkStart w:name="6.3. Brudd på forsvarsmateriells etiske " w:id="40"/>
      <w:bookmarkEnd w:id="40"/>
      <w:r>
        <w:rPr>
          <w:color w:val="004E6C"/>
          <w:spacing w:val="11"/>
        </w:rPr>
        <w:t>BRU</w:t>
      </w:r>
      <w:r>
        <w:rPr>
          <w:color w:val="004E6C"/>
          <w:spacing w:val="11"/>
        </w:rPr>
        <w:t>DD</w:t>
      </w:r>
      <w:r>
        <w:rPr>
          <w:color w:val="004E6C"/>
          <w:spacing w:val="24"/>
        </w:rPr>
        <w:t> </w:t>
      </w:r>
      <w:r>
        <w:rPr>
          <w:color w:val="004E6C"/>
          <w:spacing w:val="8"/>
        </w:rPr>
        <w:t>PÅ</w:t>
      </w:r>
      <w:r>
        <w:rPr>
          <w:color w:val="004E6C"/>
          <w:spacing w:val="24"/>
        </w:rPr>
        <w:t> </w:t>
      </w:r>
      <w:r>
        <w:rPr>
          <w:color w:val="004E6C"/>
          <w:spacing w:val="13"/>
        </w:rPr>
        <w:t>FORSVARSMATERIELLS</w:t>
      </w:r>
      <w:r>
        <w:rPr>
          <w:color w:val="004E6C"/>
          <w:spacing w:val="25"/>
        </w:rPr>
        <w:t> </w:t>
      </w:r>
      <w:r>
        <w:rPr>
          <w:color w:val="004E6C"/>
          <w:spacing w:val="12"/>
        </w:rPr>
        <w:t>ETISKE</w:t>
      </w:r>
      <w:r>
        <w:rPr>
          <w:color w:val="004E6C"/>
          <w:spacing w:val="26"/>
        </w:rPr>
        <w:t> </w:t>
      </w:r>
      <w:r>
        <w:rPr>
          <w:color w:val="004E6C"/>
          <w:spacing w:val="12"/>
        </w:rPr>
        <w:t>REGLER</w:t>
      </w:r>
      <w:r>
        <w:rPr>
          <w:color w:val="004E6C"/>
          <w:spacing w:val="25"/>
        </w:rPr>
        <w:t> </w:t>
      </w:r>
      <w:r>
        <w:rPr>
          <w:color w:val="004E6C"/>
          <w:spacing w:val="10"/>
        </w:rPr>
        <w:t>FOR</w:t>
      </w:r>
      <w:r>
        <w:rPr>
          <w:color w:val="004E6C"/>
          <w:spacing w:val="24"/>
        </w:rPr>
        <w:t> </w:t>
      </w:r>
      <w:r>
        <w:rPr>
          <w:color w:val="004E6C"/>
          <w:spacing w:val="13"/>
        </w:rPr>
        <w:t>LEVERANDØRER</w:t>
      </w:r>
      <w:r>
        <w:rPr>
          <w:color w:val="000000"/>
        </w:rPr>
      </w:r>
    </w:p>
    <w:p>
      <w:pPr>
        <w:pStyle w:val="BodyText"/>
        <w:spacing w:line="240" w:lineRule="auto" w:before="59"/>
        <w:ind w:right="118"/>
        <w:jc w:val="both"/>
      </w:pPr>
      <w:r>
        <w:rPr>
          <w:spacing w:val="-1"/>
        </w:rPr>
        <w:t>Dersom</w:t>
      </w:r>
      <w:r>
        <w:rPr>
          <w:spacing w:val="17"/>
        </w:rPr>
        <w:t> </w:t>
      </w:r>
      <w:r>
        <w:rPr>
          <w:spacing w:val="-1"/>
        </w:rPr>
        <w:t>det</w:t>
      </w:r>
      <w:r>
        <w:rPr>
          <w:spacing w:val="15"/>
        </w:rPr>
        <w:t> </w:t>
      </w:r>
      <w:r>
        <w:rPr>
          <w:spacing w:val="-1"/>
        </w:rPr>
        <w:t>foreligger</w:t>
      </w:r>
      <w:r>
        <w:rPr>
          <w:spacing w:val="16"/>
        </w:rPr>
        <w:t> </w:t>
      </w:r>
      <w:r>
        <w:rPr>
          <w:spacing w:val="-1"/>
        </w:rPr>
        <w:t>brudd</w:t>
      </w:r>
      <w:r>
        <w:rPr>
          <w:spacing w:val="16"/>
        </w:rPr>
        <w:t> </w:t>
      </w:r>
      <w:r>
        <w:rPr>
          <w:spacing w:val="-1"/>
        </w:rPr>
        <w:t>på</w:t>
      </w:r>
      <w:r>
        <w:rPr>
          <w:spacing w:val="16"/>
        </w:rPr>
        <w:t> </w:t>
      </w:r>
      <w:r>
        <w:rPr>
          <w:spacing w:val="-1"/>
        </w:rPr>
        <w:t>Forsvarsmateriells</w:t>
      </w:r>
      <w:r>
        <w:rPr>
          <w:spacing w:val="17"/>
        </w:rPr>
        <w:t> </w:t>
      </w:r>
      <w:r>
        <w:rPr>
          <w:spacing w:val="-1"/>
        </w:rPr>
        <w:t>etiske</w:t>
      </w:r>
      <w:r>
        <w:rPr>
          <w:spacing w:val="16"/>
        </w:rPr>
        <w:t> </w:t>
      </w:r>
      <w:r>
        <w:rPr>
          <w:spacing w:val="-1"/>
        </w:rPr>
        <w:t>reglene</w:t>
      </w:r>
      <w:r>
        <w:rPr>
          <w:spacing w:val="16"/>
        </w:rPr>
        <w:t> </w:t>
      </w:r>
      <w:r>
        <w:rPr/>
        <w:t>for</w:t>
      </w:r>
      <w:r>
        <w:rPr>
          <w:spacing w:val="16"/>
        </w:rPr>
        <w:t> </w:t>
      </w:r>
      <w:r>
        <w:rPr>
          <w:spacing w:val="-1"/>
        </w:rPr>
        <w:t>leverandører</w:t>
      </w:r>
      <w:r>
        <w:rPr>
          <w:spacing w:val="16"/>
        </w:rPr>
        <w:t> </w:t>
      </w:r>
      <w:r>
        <w:rPr/>
        <w:t>skal</w:t>
      </w:r>
      <w:r>
        <w:rPr>
          <w:spacing w:val="16"/>
        </w:rPr>
        <w:t> </w:t>
      </w:r>
      <w:r>
        <w:rPr>
          <w:spacing w:val="-1"/>
        </w:rPr>
        <w:t>Leverandøren</w:t>
      </w:r>
      <w:r>
        <w:rPr>
          <w:spacing w:val="61"/>
        </w:rPr>
        <w:t> </w:t>
      </w:r>
      <w:r>
        <w:rPr>
          <w:spacing w:val="-1"/>
        </w:rPr>
        <w:t>gjøre</w:t>
      </w:r>
      <w:r>
        <w:rPr>
          <w:spacing w:val="30"/>
        </w:rPr>
        <w:t> </w:t>
      </w:r>
      <w:r>
        <w:rPr>
          <w:spacing w:val="-1"/>
        </w:rPr>
        <w:t>nødvendige</w:t>
      </w:r>
      <w:r>
        <w:rPr>
          <w:spacing w:val="30"/>
        </w:rPr>
        <w:t> </w:t>
      </w:r>
      <w:r>
        <w:rPr>
          <w:spacing w:val="-1"/>
        </w:rPr>
        <w:t>rettende</w:t>
      </w:r>
      <w:r>
        <w:rPr>
          <w:spacing w:val="31"/>
        </w:rPr>
        <w:t> </w:t>
      </w:r>
      <w:r>
        <w:rPr>
          <w:spacing w:val="-1"/>
        </w:rPr>
        <w:t>tiltak</w:t>
      </w:r>
      <w:r>
        <w:rPr>
          <w:spacing w:val="29"/>
        </w:rPr>
        <w:t> </w:t>
      </w:r>
      <w:r>
        <w:rPr>
          <w:spacing w:val="-1"/>
        </w:rPr>
        <w:t>innen</w:t>
      </w:r>
      <w:r>
        <w:rPr>
          <w:spacing w:val="30"/>
        </w:rPr>
        <w:t> </w:t>
      </w:r>
      <w:r>
        <w:rPr/>
        <w:t>en</w:t>
      </w:r>
      <w:r>
        <w:rPr>
          <w:spacing w:val="29"/>
        </w:rPr>
        <w:t> </w:t>
      </w:r>
      <w:r>
        <w:rPr>
          <w:spacing w:val="-1"/>
        </w:rPr>
        <w:t>frist</w:t>
      </w:r>
      <w:r>
        <w:rPr>
          <w:spacing w:val="30"/>
        </w:rPr>
        <w:t> </w:t>
      </w:r>
      <w:r>
        <w:rPr>
          <w:spacing w:val="-1"/>
        </w:rPr>
        <w:t>avtalt</w:t>
      </w:r>
      <w:r>
        <w:rPr>
          <w:spacing w:val="31"/>
        </w:rPr>
        <w:t> </w:t>
      </w:r>
      <w:r>
        <w:rPr>
          <w:spacing w:val="-1"/>
        </w:rPr>
        <w:t>mellom</w:t>
      </w:r>
      <w:r>
        <w:rPr>
          <w:spacing w:val="31"/>
        </w:rPr>
        <w:t> </w:t>
      </w:r>
      <w:r>
        <w:rPr>
          <w:spacing w:val="-1"/>
        </w:rPr>
        <w:t>Kjøper</w:t>
      </w:r>
      <w:r>
        <w:rPr>
          <w:spacing w:val="31"/>
        </w:rPr>
        <w:t> </w:t>
      </w:r>
      <w:r>
        <w:rPr/>
        <w:t>og</w:t>
      </w:r>
      <w:r>
        <w:rPr>
          <w:spacing w:val="29"/>
        </w:rPr>
        <w:t> </w:t>
      </w:r>
      <w:r>
        <w:rPr>
          <w:spacing w:val="-1"/>
        </w:rPr>
        <w:t>Leverandør.</w:t>
      </w:r>
      <w:r>
        <w:rPr>
          <w:spacing w:val="30"/>
        </w:rPr>
        <w:t> </w:t>
      </w:r>
      <w:r>
        <w:rPr>
          <w:spacing w:val="-1"/>
        </w:rPr>
        <w:t>Tidsfristen</w:t>
      </w:r>
      <w:r>
        <w:rPr>
          <w:spacing w:val="28"/>
        </w:rPr>
        <w:t> </w:t>
      </w:r>
      <w:r>
        <w:rPr>
          <w:spacing w:val="-1"/>
        </w:rPr>
        <w:t>som</w:t>
      </w:r>
      <w:r>
        <w:rPr>
          <w:spacing w:val="75"/>
        </w:rPr>
        <w:t> </w:t>
      </w:r>
      <w:r>
        <w:rPr>
          <w:spacing w:val="-1"/>
        </w:rPr>
        <w:t>avtales</w:t>
      </w:r>
      <w:r>
        <w:rPr>
          <w:spacing w:val="-2"/>
        </w:rPr>
        <w:t> </w:t>
      </w:r>
      <w:r>
        <w:rPr/>
        <w:t>skal</w:t>
      </w:r>
      <w:r>
        <w:rPr>
          <w:spacing w:val="-1"/>
        </w:rPr>
        <w:t> som</w:t>
      </w:r>
      <w:r>
        <w:rPr>
          <w:spacing w:val="-2"/>
        </w:rPr>
        <w:t> </w:t>
      </w:r>
      <w:r>
        <w:rPr>
          <w:spacing w:val="-1"/>
        </w:rPr>
        <w:t>hovedregel ikke være lengre enn</w:t>
      </w:r>
      <w:r>
        <w:rPr>
          <w:spacing w:val="-2"/>
        </w:rPr>
        <w:t> </w:t>
      </w:r>
      <w:r>
        <w:rPr/>
        <w:t>3</w:t>
      </w:r>
      <w:r>
        <w:rPr>
          <w:spacing w:val="-1"/>
        </w:rPr>
        <w:t> måneder.</w:t>
      </w:r>
    </w:p>
    <w:p>
      <w:pPr>
        <w:pStyle w:val="BodyText"/>
        <w:spacing w:line="240" w:lineRule="auto"/>
        <w:ind w:left="819" w:right="118"/>
        <w:jc w:val="both"/>
      </w:pPr>
      <w:r>
        <w:rPr>
          <w:spacing w:val="-1"/>
        </w:rPr>
        <w:t>Dersom</w:t>
      </w:r>
      <w:r>
        <w:rPr>
          <w:spacing w:val="38"/>
        </w:rPr>
        <w:t> </w:t>
      </w:r>
      <w:r>
        <w:rPr>
          <w:spacing w:val="-1"/>
        </w:rPr>
        <w:t>Leverandøren</w:t>
      </w:r>
      <w:r>
        <w:rPr>
          <w:spacing w:val="36"/>
        </w:rPr>
        <w:t> </w:t>
      </w:r>
      <w:r>
        <w:rPr>
          <w:spacing w:val="-1"/>
        </w:rPr>
        <w:t>ikke</w:t>
      </w:r>
      <w:r>
        <w:rPr>
          <w:spacing w:val="38"/>
        </w:rPr>
        <w:t> </w:t>
      </w:r>
      <w:r>
        <w:rPr>
          <w:spacing w:val="-1"/>
        </w:rPr>
        <w:t>gjør</w:t>
      </w:r>
      <w:r>
        <w:rPr>
          <w:spacing w:val="37"/>
        </w:rPr>
        <w:t> </w:t>
      </w:r>
      <w:r>
        <w:rPr>
          <w:spacing w:val="-1"/>
        </w:rPr>
        <w:t>rettende</w:t>
      </w:r>
      <w:r>
        <w:rPr>
          <w:spacing w:val="38"/>
        </w:rPr>
        <w:t> </w:t>
      </w:r>
      <w:r>
        <w:rPr>
          <w:spacing w:val="-1"/>
        </w:rPr>
        <w:t>tiltak</w:t>
      </w:r>
      <w:r>
        <w:rPr>
          <w:spacing w:val="36"/>
        </w:rPr>
        <w:t> </w:t>
      </w:r>
      <w:r>
        <w:rPr>
          <w:spacing w:val="-1"/>
        </w:rPr>
        <w:t>innen</w:t>
      </w:r>
      <w:r>
        <w:rPr>
          <w:spacing w:val="36"/>
        </w:rPr>
        <w:t> </w:t>
      </w:r>
      <w:r>
        <w:rPr>
          <w:spacing w:val="-1"/>
        </w:rPr>
        <w:t>den</w:t>
      </w:r>
      <w:r>
        <w:rPr>
          <w:spacing w:val="37"/>
        </w:rPr>
        <w:t> </w:t>
      </w:r>
      <w:r>
        <w:rPr>
          <w:spacing w:val="-1"/>
        </w:rPr>
        <w:t>avtalte</w:t>
      </w:r>
      <w:r>
        <w:rPr>
          <w:spacing w:val="37"/>
        </w:rPr>
        <w:t> </w:t>
      </w:r>
      <w:r>
        <w:rPr>
          <w:spacing w:val="-1"/>
        </w:rPr>
        <w:t>tidsfristen,</w:t>
      </w:r>
      <w:r>
        <w:rPr>
          <w:spacing w:val="38"/>
        </w:rPr>
        <w:t> </w:t>
      </w:r>
      <w:r>
        <w:rPr/>
        <w:t>har</w:t>
      </w:r>
      <w:r>
        <w:rPr>
          <w:spacing w:val="37"/>
        </w:rPr>
        <w:t> </w:t>
      </w:r>
      <w:r>
        <w:rPr>
          <w:spacing w:val="-1"/>
        </w:rPr>
        <w:t>Kjøperen</w:t>
      </w:r>
      <w:r>
        <w:rPr>
          <w:spacing w:val="36"/>
        </w:rPr>
        <w:t> </w:t>
      </w:r>
      <w:r>
        <w:rPr>
          <w:spacing w:val="-1"/>
        </w:rPr>
        <w:t>rett</w:t>
      </w:r>
      <w:r>
        <w:rPr>
          <w:spacing w:val="38"/>
        </w:rPr>
        <w:t> </w:t>
      </w:r>
      <w:r>
        <w:rPr/>
        <w:t>til</w:t>
      </w:r>
      <w:r>
        <w:rPr>
          <w:spacing w:val="37"/>
        </w:rPr>
        <w:t> </w:t>
      </w:r>
      <w:r>
        <w:rPr/>
        <w:t>å</w:t>
      </w:r>
      <w:r>
        <w:rPr>
          <w:spacing w:val="73"/>
        </w:rPr>
        <w:t> </w:t>
      </w:r>
      <w:r>
        <w:rPr>
          <w:spacing w:val="-1"/>
        </w:rPr>
        <w:t>ilegge</w:t>
      </w:r>
      <w:r>
        <w:rPr>
          <w:spacing w:val="4"/>
        </w:rPr>
        <w:t> </w:t>
      </w:r>
      <w:r>
        <w:rPr>
          <w:spacing w:val="-1"/>
        </w:rPr>
        <w:t>bøter</w:t>
      </w:r>
      <w:r>
        <w:rPr>
          <w:spacing w:val="4"/>
        </w:rPr>
        <w:t> </w:t>
      </w:r>
      <w:r>
        <w:rPr>
          <w:spacing w:val="-1"/>
        </w:rPr>
        <w:t>eller</w:t>
      </w:r>
      <w:r>
        <w:rPr>
          <w:spacing w:val="4"/>
        </w:rPr>
        <w:t> </w:t>
      </w:r>
      <w:r>
        <w:rPr>
          <w:spacing w:val="-1"/>
        </w:rPr>
        <w:t>holde</w:t>
      </w:r>
      <w:r>
        <w:rPr>
          <w:spacing w:val="4"/>
        </w:rPr>
        <w:t> </w:t>
      </w:r>
      <w:r>
        <w:rPr>
          <w:spacing w:val="-1"/>
        </w:rPr>
        <w:t>tilbake</w:t>
      </w:r>
      <w:r>
        <w:rPr>
          <w:spacing w:val="4"/>
        </w:rPr>
        <w:t> </w:t>
      </w:r>
      <w:r>
        <w:rPr>
          <w:spacing w:val="-1"/>
        </w:rPr>
        <w:t>deler</w:t>
      </w:r>
      <w:r>
        <w:rPr>
          <w:spacing w:val="4"/>
        </w:rPr>
        <w:t> </w:t>
      </w:r>
      <w:r>
        <w:rPr/>
        <w:t>av</w:t>
      </w:r>
      <w:r>
        <w:rPr>
          <w:spacing w:val="3"/>
        </w:rPr>
        <w:t> </w:t>
      </w:r>
      <w:r>
        <w:rPr>
          <w:spacing w:val="-1"/>
        </w:rPr>
        <w:t>kjøpesummen</w:t>
      </w:r>
      <w:r>
        <w:rPr>
          <w:spacing w:val="3"/>
        </w:rPr>
        <w:t> </w:t>
      </w:r>
      <w:r>
        <w:rPr>
          <w:spacing w:val="-1"/>
        </w:rPr>
        <w:t>som</w:t>
      </w:r>
      <w:r>
        <w:rPr>
          <w:spacing w:val="5"/>
        </w:rPr>
        <w:t> </w:t>
      </w:r>
      <w:r>
        <w:rPr/>
        <w:t>står</w:t>
      </w:r>
      <w:r>
        <w:rPr>
          <w:spacing w:val="1"/>
        </w:rPr>
        <w:t> </w:t>
      </w:r>
      <w:r>
        <w:rPr/>
        <w:t>i</w:t>
      </w:r>
      <w:r>
        <w:rPr>
          <w:spacing w:val="5"/>
        </w:rPr>
        <w:t> </w:t>
      </w:r>
      <w:r>
        <w:rPr>
          <w:spacing w:val="-1"/>
        </w:rPr>
        <w:t>forhold</w:t>
      </w:r>
      <w:r>
        <w:rPr>
          <w:spacing w:val="4"/>
        </w:rPr>
        <w:t> </w:t>
      </w:r>
      <w:r>
        <w:rPr>
          <w:spacing w:val="-1"/>
        </w:rPr>
        <w:t>til</w:t>
      </w:r>
      <w:r>
        <w:rPr>
          <w:spacing w:val="4"/>
        </w:rPr>
        <w:t> </w:t>
      </w:r>
      <w:r>
        <w:rPr>
          <w:spacing w:val="-1"/>
        </w:rPr>
        <w:t>type</w:t>
      </w:r>
      <w:r>
        <w:rPr>
          <w:spacing w:val="4"/>
        </w:rPr>
        <w:t> </w:t>
      </w:r>
      <w:r>
        <w:rPr/>
        <w:t>og</w:t>
      </w:r>
      <w:r>
        <w:rPr>
          <w:spacing w:val="3"/>
        </w:rPr>
        <w:t> </w:t>
      </w:r>
      <w:r>
        <w:rPr>
          <w:spacing w:val="-1"/>
        </w:rPr>
        <w:t>omfang</w:t>
      </w:r>
      <w:r>
        <w:rPr>
          <w:spacing w:val="3"/>
        </w:rPr>
        <w:t> </w:t>
      </w:r>
      <w:r>
        <w:rPr/>
        <w:t>av</w:t>
      </w:r>
      <w:r>
        <w:rPr>
          <w:spacing w:val="3"/>
        </w:rPr>
        <w:t> </w:t>
      </w:r>
      <w:r>
        <w:rPr>
          <w:spacing w:val="-1"/>
        </w:rPr>
        <w:t>brudd</w:t>
      </w:r>
      <w:r>
        <w:rPr>
          <w:spacing w:val="4"/>
        </w:rPr>
        <w:t> </w:t>
      </w:r>
      <w:r>
        <w:rPr>
          <w:spacing w:val="-2"/>
        </w:rPr>
        <w:t>på</w:t>
      </w:r>
      <w:r>
        <w:rPr>
          <w:spacing w:val="65"/>
        </w:rPr>
        <w:t> </w:t>
      </w:r>
      <w:r>
        <w:rPr>
          <w:spacing w:val="-1"/>
        </w:rPr>
        <w:t>disse reglene.</w:t>
      </w:r>
    </w:p>
    <w:p>
      <w:pPr>
        <w:pStyle w:val="BodyText"/>
        <w:spacing w:line="240" w:lineRule="auto" w:before="59"/>
        <w:ind w:left="819" w:right="118"/>
        <w:jc w:val="both"/>
      </w:pPr>
      <w:r>
        <w:rPr>
          <w:spacing w:val="-1"/>
        </w:rPr>
        <w:t>Dersom</w:t>
      </w:r>
      <w:r>
        <w:rPr/>
        <w:t> </w:t>
      </w:r>
      <w:r>
        <w:rPr>
          <w:spacing w:val="-1"/>
        </w:rPr>
        <w:t>Leverandøren</w:t>
      </w:r>
      <w:r>
        <w:rPr>
          <w:spacing w:val="43"/>
        </w:rPr>
        <w:t> </w:t>
      </w:r>
      <w:r>
        <w:rPr>
          <w:spacing w:val="-1"/>
        </w:rPr>
        <w:t>mislykkes</w:t>
      </w:r>
      <w:r>
        <w:rPr/>
        <w:t>  i  å</w:t>
      </w:r>
      <w:r>
        <w:rPr>
          <w:spacing w:val="47"/>
        </w:rPr>
        <w:t> </w:t>
      </w:r>
      <w:r>
        <w:rPr>
          <w:spacing w:val="-1"/>
        </w:rPr>
        <w:t>gjøre</w:t>
      </w:r>
      <w:r>
        <w:rPr>
          <w:spacing w:val="48"/>
        </w:rPr>
        <w:t> </w:t>
      </w:r>
      <w:r>
        <w:rPr>
          <w:spacing w:val="-1"/>
        </w:rPr>
        <w:t>rettende</w:t>
      </w:r>
      <w:r>
        <w:rPr>
          <w:spacing w:val="47"/>
        </w:rPr>
        <w:t> </w:t>
      </w:r>
      <w:r>
        <w:rPr>
          <w:spacing w:val="-1"/>
        </w:rPr>
        <w:t>tiltak</w:t>
      </w:r>
      <w:r>
        <w:rPr>
          <w:spacing w:val="47"/>
        </w:rPr>
        <w:t> </w:t>
      </w:r>
      <w:r>
        <w:rPr>
          <w:spacing w:val="-1"/>
        </w:rPr>
        <w:t>innen</w:t>
      </w:r>
      <w:r>
        <w:rPr>
          <w:spacing w:val="46"/>
        </w:rPr>
        <w:t> </w:t>
      </w:r>
      <w:r>
        <w:rPr>
          <w:spacing w:val="-1"/>
        </w:rPr>
        <w:t>avtalt</w:t>
      </w:r>
      <w:r>
        <w:rPr>
          <w:spacing w:val="46"/>
        </w:rPr>
        <w:t> </w:t>
      </w:r>
      <w:r>
        <w:rPr>
          <w:spacing w:val="-1"/>
        </w:rPr>
        <w:t>frist,</w:t>
      </w:r>
      <w:r>
        <w:rPr>
          <w:spacing w:val="48"/>
        </w:rPr>
        <w:t> </w:t>
      </w:r>
      <w:r>
        <w:rPr/>
        <w:t>har</w:t>
      </w:r>
      <w:r>
        <w:rPr>
          <w:spacing w:val="47"/>
        </w:rPr>
        <w:t> </w:t>
      </w:r>
      <w:r>
        <w:rPr>
          <w:spacing w:val="-1"/>
        </w:rPr>
        <w:t>Kjøperen</w:t>
      </w:r>
      <w:r>
        <w:rPr>
          <w:spacing w:val="47"/>
        </w:rPr>
        <w:t> </w:t>
      </w:r>
      <w:r>
        <w:rPr>
          <w:spacing w:val="-1"/>
        </w:rPr>
        <w:t>rett</w:t>
      </w:r>
      <w:r>
        <w:rPr>
          <w:spacing w:val="46"/>
        </w:rPr>
        <w:t> </w:t>
      </w:r>
      <w:r>
        <w:rPr/>
        <w:t>til</w:t>
      </w:r>
      <w:r>
        <w:rPr>
          <w:spacing w:val="44"/>
        </w:rPr>
        <w:t> </w:t>
      </w:r>
      <w:r>
        <w:rPr/>
        <w:t>å</w:t>
      </w:r>
      <w:r>
        <w:rPr>
          <w:spacing w:val="57"/>
        </w:rPr>
        <w:t> </w:t>
      </w:r>
      <w:r>
        <w:rPr>
          <w:spacing w:val="-1"/>
        </w:rPr>
        <w:t>iverksette</w:t>
      </w:r>
      <w:r>
        <w:rPr>
          <w:spacing w:val="21"/>
        </w:rPr>
        <w:t> </w:t>
      </w:r>
      <w:r>
        <w:rPr>
          <w:spacing w:val="-1"/>
        </w:rPr>
        <w:t>øvrige</w:t>
      </w:r>
      <w:r>
        <w:rPr>
          <w:spacing w:val="19"/>
        </w:rPr>
        <w:t> </w:t>
      </w:r>
      <w:r>
        <w:rPr>
          <w:spacing w:val="-1"/>
        </w:rPr>
        <w:t>sanksjoner</w:t>
      </w:r>
      <w:r>
        <w:rPr>
          <w:spacing w:val="21"/>
        </w:rPr>
        <w:t> </w:t>
      </w:r>
      <w:r>
        <w:rPr>
          <w:spacing w:val="-1"/>
        </w:rPr>
        <w:t>etter</w:t>
      </w:r>
      <w:r>
        <w:rPr>
          <w:spacing w:val="21"/>
        </w:rPr>
        <w:t> </w:t>
      </w:r>
      <w:r>
        <w:rPr>
          <w:spacing w:val="-1"/>
        </w:rPr>
        <w:t>Kontrakten</w:t>
      </w:r>
      <w:r>
        <w:rPr>
          <w:spacing w:val="17"/>
        </w:rPr>
        <w:t> </w:t>
      </w:r>
      <w:r>
        <w:rPr>
          <w:spacing w:val="-1"/>
        </w:rPr>
        <w:t>som</w:t>
      </w:r>
      <w:r>
        <w:rPr>
          <w:spacing w:val="19"/>
        </w:rPr>
        <w:t> </w:t>
      </w:r>
      <w:r>
        <w:rPr/>
        <w:t>står</w:t>
      </w:r>
      <w:r>
        <w:rPr>
          <w:spacing w:val="21"/>
        </w:rPr>
        <w:t> </w:t>
      </w:r>
      <w:r>
        <w:rPr/>
        <w:t>i</w:t>
      </w:r>
      <w:r>
        <w:rPr>
          <w:spacing w:val="22"/>
        </w:rPr>
        <w:t> </w:t>
      </w:r>
      <w:r>
        <w:rPr>
          <w:spacing w:val="-1"/>
        </w:rPr>
        <w:t>forhold</w:t>
      </w:r>
      <w:r>
        <w:rPr>
          <w:spacing w:val="21"/>
        </w:rPr>
        <w:t> </w:t>
      </w:r>
      <w:r>
        <w:rPr/>
        <w:t>til</w:t>
      </w:r>
      <w:r>
        <w:rPr>
          <w:spacing w:val="21"/>
        </w:rPr>
        <w:t> </w:t>
      </w:r>
      <w:r>
        <w:rPr>
          <w:spacing w:val="-1"/>
        </w:rPr>
        <w:t>type</w:t>
      </w:r>
      <w:r>
        <w:rPr>
          <w:spacing w:val="21"/>
        </w:rPr>
        <w:t> </w:t>
      </w:r>
      <w:r>
        <w:rPr/>
        <w:t>og</w:t>
      </w:r>
      <w:r>
        <w:rPr>
          <w:spacing w:val="20"/>
        </w:rPr>
        <w:t> </w:t>
      </w:r>
      <w:r>
        <w:rPr>
          <w:spacing w:val="-1"/>
        </w:rPr>
        <w:t>omfang</w:t>
      </w:r>
      <w:r>
        <w:rPr>
          <w:spacing w:val="20"/>
        </w:rPr>
        <w:t> </w:t>
      </w:r>
      <w:r>
        <w:rPr/>
        <w:t>av</w:t>
      </w:r>
      <w:r>
        <w:rPr>
          <w:spacing w:val="20"/>
        </w:rPr>
        <w:t> </w:t>
      </w:r>
      <w:r>
        <w:rPr>
          <w:spacing w:val="-1"/>
        </w:rPr>
        <w:t>bruddene,</w:t>
      </w:r>
      <w:r>
        <w:rPr>
          <w:spacing w:val="21"/>
        </w:rPr>
        <w:t> </w:t>
      </w:r>
      <w:r>
        <w:rPr/>
        <w:t>og</w:t>
      </w:r>
      <w:r>
        <w:rPr>
          <w:spacing w:val="17"/>
        </w:rPr>
        <w:t> </w:t>
      </w:r>
      <w:r>
        <w:rPr/>
        <w:t>i</w:t>
      </w:r>
      <w:r>
        <w:rPr>
          <w:spacing w:val="63"/>
        </w:rPr>
        <w:t> </w:t>
      </w:r>
      <w:r>
        <w:rPr>
          <w:spacing w:val="-1"/>
        </w:rPr>
        <w:t>forhold </w:t>
      </w:r>
      <w:r>
        <w:rPr/>
        <w:t>til</w:t>
      </w:r>
      <w:r>
        <w:rPr>
          <w:spacing w:val="-1"/>
        </w:rPr>
        <w:t> Kjøperens</w:t>
      </w:r>
      <w:r>
        <w:rPr>
          <w:spacing w:val="-2"/>
        </w:rPr>
        <w:t> </w:t>
      </w:r>
      <w:r>
        <w:rPr>
          <w:spacing w:val="-1"/>
        </w:rPr>
        <w:t>interesse </w:t>
      </w:r>
      <w:r>
        <w:rPr/>
        <w:t>av</w:t>
      </w:r>
      <w:r>
        <w:rPr>
          <w:spacing w:val="-2"/>
        </w:rPr>
        <w:t> </w:t>
      </w:r>
      <w:r>
        <w:rPr/>
        <w:t>at</w:t>
      </w:r>
      <w:r>
        <w:rPr>
          <w:spacing w:val="-1"/>
        </w:rPr>
        <w:t> kravene </w:t>
      </w:r>
      <w:r>
        <w:rPr/>
        <w:t>er</w:t>
      </w:r>
      <w:r>
        <w:rPr>
          <w:spacing w:val="-1"/>
        </w:rPr>
        <w:t> fulgt.</w:t>
      </w:r>
    </w:p>
    <w:sectPr>
      <w:pgSz w:w="11900" w:h="16850"/>
      <w:pgMar w:top="340" w:bottom="280" w:left="62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Helvetica">
    <w:altName w:val="Helvetica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Calibri Light">
    <w:altName w:val="Calibri Light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bullet"/>
      <w:lvlText w:val="•"/>
      <w:lvlJc w:val="left"/>
      <w:pPr>
        <w:ind w:left="1540" w:hanging="721"/>
      </w:pPr>
      <w:rPr>
        <w:rFonts w:hint="default" w:ascii="Cambria" w:hAnsi="Cambria" w:eastAsia="Cambria"/>
        <w:sz w:val="22"/>
        <w:szCs w:val="22"/>
      </w:rPr>
    </w:lvl>
    <w:lvl w:ilvl="1">
      <w:start w:val="1"/>
      <w:numFmt w:val="bullet"/>
      <w:lvlText w:val="•"/>
      <w:lvlJc w:val="left"/>
      <w:pPr>
        <w:ind w:left="2453" w:hanging="72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367" w:hanging="7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281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95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10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23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937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851" w:hanging="721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80" w:hanging="720"/>
        <w:jc w:val="left"/>
      </w:pPr>
      <w:rPr>
        <w:rFonts w:hint="default" w:ascii="Cambria" w:hAnsi="Cambria" w:eastAsia="Cambria"/>
        <w:color w:val="004E6C"/>
        <w:spacing w:val="13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180" w:hanging="720"/>
        <w:jc w:val="left"/>
      </w:pPr>
      <w:rPr>
        <w:rFonts w:hint="default" w:ascii="Cambria" w:hAnsi="Cambria" w:eastAsia="Cambria"/>
        <w:color w:val="004D6C"/>
        <w:spacing w:val="-1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02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9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9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79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29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79" w:hanging="720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20" w:hanging="360"/>
        <w:jc w:val="left"/>
      </w:pPr>
      <w:rPr>
        <w:rFonts w:hint="default" w:ascii="Cambria" w:hAnsi="Cambria" w:eastAsia="Cambria"/>
        <w:color w:val="004E6C"/>
        <w:spacing w:val="19"/>
        <w:sz w:val="28"/>
        <w:szCs w:val="28"/>
      </w:rPr>
    </w:lvl>
    <w:lvl w:ilvl="1">
      <w:start w:val="1"/>
      <w:numFmt w:val="decimal"/>
      <w:lvlText w:val="%1.%2."/>
      <w:lvlJc w:val="left"/>
      <w:pPr>
        <w:ind w:left="1180" w:hanging="720"/>
        <w:jc w:val="left"/>
      </w:pPr>
      <w:rPr>
        <w:rFonts w:hint="default" w:ascii="Cambria" w:hAnsi="Cambria" w:eastAsia="Cambria"/>
        <w:color w:val="004E6C"/>
        <w:spacing w:val="13"/>
        <w:w w:val="99"/>
        <w:sz w:val="24"/>
        <w:szCs w:val="24"/>
      </w:rPr>
    </w:lvl>
    <w:lvl w:ilvl="2">
      <w:start w:val="1"/>
      <w:numFmt w:val="bullet"/>
      <w:lvlText w:val=""/>
      <w:lvlJc w:val="left"/>
      <w:pPr>
        <w:ind w:left="1540" w:hanging="361"/>
      </w:pPr>
      <w:rPr>
        <w:rFonts w:hint="default" w:ascii="Symbol" w:hAnsi="Symbol" w:eastAsia="Symbol"/>
        <w:w w:val="76"/>
        <w:sz w:val="22"/>
        <w:szCs w:val="22"/>
      </w:rPr>
    </w:lvl>
    <w:lvl w:ilvl="3">
      <w:start w:val="1"/>
      <w:numFmt w:val="bullet"/>
      <w:lvlText w:val="•"/>
      <w:lvlJc w:val="left"/>
      <w:pPr>
        <w:ind w:left="1540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46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51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57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62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68" w:hanging="361"/>
      </w:pPr>
      <w:rPr>
        <w:rFonts w:hint="default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61"/>
      <w:ind w:left="820"/>
    </w:pPr>
    <w:rPr>
      <w:rFonts w:ascii="Cambria" w:hAnsi="Cambria" w:eastAsia="Cambria"/>
      <w:sz w:val="22"/>
      <w:szCs w:val="22"/>
    </w:rPr>
  </w:style>
  <w:style w:styleId="Heading1" w:type="paragraph">
    <w:name w:val="Heading 1"/>
    <w:basedOn w:val="Normal"/>
    <w:uiPriority w:val="1"/>
    <w:qFormat/>
    <w:pPr>
      <w:ind w:left="820" w:hanging="360"/>
      <w:outlineLvl w:val="1"/>
    </w:pPr>
    <w:rPr>
      <w:rFonts w:ascii="Cambria" w:hAnsi="Cambria" w:eastAsia="Cambria"/>
      <w:sz w:val="28"/>
      <w:szCs w:val="28"/>
    </w:rPr>
  </w:style>
  <w:style w:styleId="Heading2" w:type="paragraph">
    <w:name w:val="Heading 2"/>
    <w:basedOn w:val="Normal"/>
    <w:uiPriority w:val="1"/>
    <w:qFormat/>
    <w:pPr>
      <w:ind w:left="1180" w:hanging="720"/>
      <w:outlineLvl w:val="2"/>
    </w:pPr>
    <w:rPr>
      <w:rFonts w:ascii="Cambria" w:hAnsi="Cambria" w:eastAsia="Cambria"/>
      <w:sz w:val="24"/>
      <w:szCs w:val="24"/>
    </w:rPr>
  </w:style>
  <w:style w:styleId="Heading3" w:type="paragraph">
    <w:name w:val="Heading 3"/>
    <w:basedOn w:val="Normal"/>
    <w:uiPriority w:val="1"/>
    <w:qFormat/>
    <w:pPr>
      <w:spacing w:before="3"/>
      <w:ind w:left="100"/>
      <w:outlineLvl w:val="3"/>
    </w:pPr>
    <w:rPr>
      <w:rFonts w:ascii="Cambria" w:hAnsi="Cambria" w:eastAsia="Cambria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Alm</dc:creator>
  <dcterms:created xsi:type="dcterms:W3CDTF">2018-08-10T12:35:46Z</dcterms:created>
  <dcterms:modified xsi:type="dcterms:W3CDTF">2018-08-10T12:35:46Z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2018-03-16T00:00:00Z</vt:filetime>
  </property>
  <property fmtid="{D5CDD505-2E9C-101B-9397-08002B2CF9AE}" pid="3" name="LastSaved">
    <vt:filetime>2018-08-10T00:00:00Z</vt:filetime>
  </property>
</Properties>
</file>